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231E">
      <w:pPr>
        <w:rPr>
          <w:rFonts w:hint="eastAsia"/>
          <w:lang w:val="en-US" w:eastAsia="zh-CN"/>
        </w:rPr>
      </w:pPr>
    </w:p>
    <w:p w14:paraId="26AB5054">
      <w:pPr>
        <w:rPr>
          <w:rFonts w:hint="eastAsia"/>
          <w:lang w:val="en-US" w:eastAsia="zh-CN"/>
        </w:rPr>
      </w:pPr>
    </w:p>
    <w:p w14:paraId="1F9D1B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河县统计局2025年第一次联合多部门“双随机、一公开”检查，联合县市场监管局对全县规模以上工业、能源、投资、贸易、建筑、房地产、服务业、科技研发等企业开展检查，抽查结果无问题，抽查企业名单公示如下：</w:t>
      </w:r>
    </w:p>
    <w:p w14:paraId="10B32A37">
      <w:pPr>
        <w:rPr>
          <w:rFonts w:hint="default"/>
          <w:lang w:val="en-US" w:eastAsia="zh-CN"/>
        </w:rPr>
      </w:pPr>
    </w:p>
    <w:p w14:paraId="63766FE0">
      <w:pPr>
        <w:rPr>
          <w:rFonts w:hint="default"/>
          <w:lang w:val="en-US" w:eastAsia="zh-CN"/>
        </w:rPr>
      </w:pPr>
    </w:p>
    <w:p w14:paraId="08719D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河北新欧汽车零部件科技有限公司</w:t>
      </w:r>
    </w:p>
    <w:p w14:paraId="5CB4A9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清河县优智汽车零部件有限公司</w:t>
      </w:r>
    </w:p>
    <w:p w14:paraId="0DA942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河北好客商贸有限公司</w:t>
      </w:r>
    </w:p>
    <w:p w14:paraId="74A8A4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清河县创鑫金属材料有限公司</w:t>
      </w:r>
    </w:p>
    <w:p w14:paraId="61D006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邢台捷迪汽车贸易有限公司</w:t>
      </w:r>
    </w:p>
    <w:p w14:paraId="40E573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清河县平昌房地产开发有限公司</w:t>
      </w:r>
    </w:p>
    <w:p w14:paraId="7E8018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河北润清房地产开发有限公司</w:t>
      </w:r>
    </w:p>
    <w:p w14:paraId="4B3FBE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河北城大金属集团有限公司</w:t>
      </w:r>
    </w:p>
    <w:p w14:paraId="083F8E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清河县宏润羊绒制品有限公司</w:t>
      </w:r>
    </w:p>
    <w:p w14:paraId="01CE1E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河北御捷马专用车制造有限公司</w:t>
      </w:r>
    </w:p>
    <w:p w14:paraId="1FA3B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清河县耀华胶业有限公司</w:t>
      </w:r>
    </w:p>
    <w:p w14:paraId="5A0454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邢台诺诚物流有限公司</w:t>
      </w:r>
    </w:p>
    <w:p w14:paraId="147887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邢台飞康达快递服务有限公司</w:t>
      </w:r>
    </w:p>
    <w:p w14:paraId="66C3CA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耀程建工集团有限公司</w:t>
      </w:r>
    </w:p>
    <w:p w14:paraId="2F68CD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中冀建设集团有限公司</w:t>
      </w:r>
    </w:p>
    <w:p w14:paraId="7B3175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河北帅羽市政工程有限公司</w:t>
      </w:r>
    </w:p>
    <w:p w14:paraId="249859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清河县城市管理综合行政执法局</w:t>
      </w:r>
    </w:p>
    <w:p w14:paraId="660C17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清河县元贝餐饮管理有限责任公司</w:t>
      </w:r>
      <w:bookmarkStart w:id="0" w:name="_GoBack"/>
      <w:bookmarkEnd w:id="0"/>
    </w:p>
    <w:p w14:paraId="47848CC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YjA5NDJhMTc4NmYyMzZjODU0OGRhYzE4MjkwMjQifQ=="/>
  </w:docVars>
  <w:rsids>
    <w:rsidRoot w:val="00172A27"/>
    <w:rsid w:val="04F419D9"/>
    <w:rsid w:val="192374DC"/>
    <w:rsid w:val="1E9811D0"/>
    <w:rsid w:val="23614286"/>
    <w:rsid w:val="25B81463"/>
    <w:rsid w:val="2B4536CA"/>
    <w:rsid w:val="34425A0E"/>
    <w:rsid w:val="3A944AE9"/>
    <w:rsid w:val="41CE6B33"/>
    <w:rsid w:val="46565349"/>
    <w:rsid w:val="508E1AEA"/>
    <w:rsid w:val="5AB26B9A"/>
    <w:rsid w:val="688C1FF3"/>
    <w:rsid w:val="69194288"/>
    <w:rsid w:val="77D93560"/>
    <w:rsid w:val="797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21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2023-07-14T01:23:00Z</dcterms:created>
  <dc:creator></dc:creator>
  <cp:lastModifiedBy></cp:lastModifiedBy>
  <dcterms:modified xsi:type="dcterms:W3CDTF">2025-08-28T07:59:05Z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E0B40FD86E7341E9811E2C0A04497DB6_11</vt:lpwstr>
  </property>
  <property fmtid="{D5CDD505-2E9C-101B-9397-08002B2CF9AE}" pid="4" name="KSOTemplateDocerSaveRecord">
    <vt:lpwstr>eyJoZGlkIjoiMWQyYjA5NDJhMTc4NmYyMzZjODU0OGRhYzE4MjkwMjQiLCJ1c2VySWQiOiI4NjY0MDM5NjcifQ==</vt:lpwstr>
  </property>
</Properties>
</file>