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83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企业参保人员正常退休待遇条件认定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《河北省人民政府办公厅关于印发〈河北省企业职工基金养老金计发办法〉的通知》（办字〔2006〕77号）</w:t>
            </w:r>
          </w:p>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《国务院办公厅关于进一步做好国有企业下岗职工基本生活保障和企业离退休人员养老金发放工作有关问题的通知》（国办发〔1999〕10号）第四条</w:t>
            </w:r>
          </w:p>
        </w:tc>
      </w:tr>
      <w:tr>
        <w:tblPrEx>
          <w:tblCellMar>
            <w:top w:w="0" w:type="dxa"/>
            <w:left w:w="10" w:type="dxa"/>
            <w:bottom w:w="0" w:type="dxa"/>
            <w:right w:w="10" w:type="dxa"/>
          </w:tblCellMar>
        </w:tblPrEx>
        <w:trPr>
          <w:trHeight w:val="179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参保企业职工提前退休核准（特殊工种）</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《国务院关于工人退休、退职的暂行办法》（国发〔1978〕104号）第一条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《国务院办公厅关于关于进一步做好国有企业下岗职工基本生活保障和企业离退休人员养老金发放工作有关问题的通知》（国办发〔1999〕10号）</w:t>
            </w:r>
          </w:p>
        </w:tc>
      </w:tr>
      <w:tr>
        <w:tblPrEx>
          <w:tblCellMar>
            <w:top w:w="0" w:type="dxa"/>
            <w:left w:w="10" w:type="dxa"/>
            <w:bottom w:w="0" w:type="dxa"/>
            <w:right w:w="10" w:type="dxa"/>
          </w:tblCellMar>
        </w:tblPrEx>
        <w:trPr>
          <w:trHeight w:val="177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参保企业职工提前退休核准（因病或非工伤）</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《国务院关于工人退休、退职的暂行办法》（国发〔1978〕104号）第一条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《国务院办公厅关于进一步做好国有企业下岗职工基本生活保障和企业离退休人员养老金发放工作有关问题的通知》（国办发〔1999〕11号）</w:t>
            </w:r>
          </w:p>
        </w:tc>
      </w:tr>
      <w:tr>
        <w:tblPrEx>
          <w:tblCellMar>
            <w:top w:w="0" w:type="dxa"/>
            <w:left w:w="10" w:type="dxa"/>
            <w:bottom w:w="0" w:type="dxa"/>
            <w:right w:w="10" w:type="dxa"/>
          </w:tblCellMar>
        </w:tblPrEx>
        <w:trPr>
          <w:trHeight w:val="186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被征地农民社会保障审核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lang w:eastAsia="zh-CN"/>
              </w:rPr>
              <w:t>《中华人民共和国社会保险法》</w:t>
            </w:r>
            <w:r>
              <w:rPr>
                <w:rFonts w:hint="eastAsia" w:ascii="仿宋" w:hAnsi="仿宋" w:eastAsia="仿宋" w:cs="仿宋"/>
                <w:color w:val="000000"/>
                <w:spacing w:val="0"/>
                <w:w w:val="100"/>
                <w:position w:val="0"/>
                <w:sz w:val="24"/>
                <w:szCs w:val="24"/>
                <w:highlight w:val="none"/>
                <w:shd w:val="clear" w:color="auto" w:fill="auto"/>
              </w:rPr>
              <w:t>（中华人民共和国主席令第25号）第九十六条《河北省人民政府关于实施征地区片价的通知》（冀政〔2008〕132号）《关于切实做好被征地农民社会保障工作有关问题的通知》（劳社部发〔2007〕14号）</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《国务院关于加强土地调控有关问题的通知》（国发〔2006〕31号）</w:t>
            </w:r>
          </w:p>
        </w:tc>
      </w:tr>
      <w:tr>
        <w:tblPrEx>
          <w:tblCellMar>
            <w:top w:w="0" w:type="dxa"/>
            <w:left w:w="10" w:type="dxa"/>
            <w:bottom w:w="0" w:type="dxa"/>
            <w:right w:w="10" w:type="dxa"/>
          </w:tblCellMar>
        </w:tblPrEx>
        <w:trPr>
          <w:trHeight w:val="121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115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企业特殊工种认定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《关于制止和纠正违反国家规定办理企业职工提前退休有关问题的通知》（劳社部发〔1999〕8号）</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9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机关事业参保人员视同缴费年限认定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《河北省关于开展机关事业单位养老保险视同缴费年限认定工作有关问题的通知》（冀人社发〔2018〕67号）</w:t>
            </w:r>
          </w:p>
        </w:tc>
      </w:tr>
      <w:tr>
        <w:tblPrEx>
          <w:tblCellMar>
            <w:top w:w="0" w:type="dxa"/>
            <w:left w:w="10" w:type="dxa"/>
            <w:bottom w:w="0" w:type="dxa"/>
            <w:right w:w="10" w:type="dxa"/>
          </w:tblCellMar>
        </w:tblPrEx>
        <w:trPr>
          <w:trHeight w:val="128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表彰奖励</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省部级及以上表彰奖励获得者高定工资审核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《功勋荣誉表彰奖励获得者待遇规定（试行）》（中办发〔2018〕31号）第九条河北省功勋荣誉表彰奖励获得者待遇实施细则（试行）》（冀办发〔2018〕38号）第十一条</w:t>
            </w:r>
          </w:p>
        </w:tc>
      </w:tr>
      <w:tr>
        <w:tblPrEx>
          <w:tblCellMar>
            <w:top w:w="0" w:type="dxa"/>
            <w:left w:w="10" w:type="dxa"/>
            <w:bottom w:w="0" w:type="dxa"/>
            <w:right w:w="10" w:type="dxa"/>
          </w:tblCellMar>
        </w:tblPrEx>
        <w:trPr>
          <w:trHeight w:val="171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118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工伤认定申请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行政确认</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《工伤保险条例》（国务院令第586号）第十七条、第十八条、第十九条、第二十条</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《河北省工伤保险实施办法》（河北省人民政府令〔2011〕第21号）第十三条、第十四条、第十五条、第十六条、第十七条、第十八条《工伤认定办法》（人力资源社会保障部令第8号）</w:t>
            </w:r>
          </w:p>
        </w:tc>
      </w:tr>
      <w:tr>
        <w:tblPrEx>
          <w:tblCellMar>
            <w:top w:w="0" w:type="dxa"/>
            <w:left w:w="10" w:type="dxa"/>
            <w:bottom w:w="0" w:type="dxa"/>
            <w:right w:w="10" w:type="dxa"/>
          </w:tblCellMar>
        </w:tblPrEx>
        <w:trPr>
          <w:trHeight w:val="124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119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高技能人才</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河北省突出贡献技师评选</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行政奖励</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《关于印发河北省突出贡献技师评选表彰管理办法的通知》（办字〔2013〕54号）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第四条《关于印发8项重点人才工程实施方案的通知》（冀才办字〔2011〕1号）</w:t>
            </w:r>
          </w:p>
        </w:tc>
      </w:tr>
      <w:tr>
        <w:tblPrEx>
          <w:tblCellMar>
            <w:top w:w="0" w:type="dxa"/>
            <w:left w:w="10" w:type="dxa"/>
            <w:bottom w:w="0" w:type="dxa"/>
            <w:right w:w="10" w:type="dxa"/>
          </w:tblCellMar>
        </w:tblPrEx>
        <w:trPr>
          <w:trHeight w:val="145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120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职业培训</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职业培训补贴申领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《中华人民共和国就业促进法》第十五条、第四十九条</w:t>
            </w:r>
          </w:p>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《国务院关于进一步做好新形势下就业创业工作的意见》（国发〔2015〕23号）</w:t>
            </w:r>
          </w:p>
          <w:p>
            <w:pPr>
              <w:pStyle w:val="9"/>
              <w:keepNext w:val="0"/>
              <w:keepLines w:val="0"/>
              <w:widowControl w:val="0"/>
              <w:shd w:val="clear" w:color="auto" w:fill="auto"/>
              <w:bidi w:val="0"/>
              <w:spacing w:before="0" w:after="0" w:line="22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《关于印发〈就业补助资金管理办法〉的通知》（财社〔2017〕164号）第四条</w:t>
            </w:r>
          </w:p>
        </w:tc>
      </w:tr>
      <w:tr>
        <w:tblPrEx>
          <w:tblCellMar>
            <w:top w:w="0" w:type="dxa"/>
            <w:left w:w="10" w:type="dxa"/>
            <w:bottom w:w="0" w:type="dxa"/>
            <w:right w:w="10" w:type="dxa"/>
          </w:tblCellMar>
        </w:tblPrEx>
        <w:trPr>
          <w:trHeight w:val="15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121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技能人员评价管理服务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职业技能鉴定补贴申领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《中华人民共和国劳动法》第六十九条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《劳动部关于颁发〈职业技能鉴定规定〉的通知》（劳部发〔1993〕134号）第十八条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62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技能人员评价管理服务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技能人员职业资格证书查询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tc>
      </w:tr>
      <w:tr>
        <w:tblPrEx>
          <w:tblCellMar>
            <w:top w:w="0" w:type="dxa"/>
            <w:left w:w="10" w:type="dxa"/>
            <w:bottom w:w="0" w:type="dxa"/>
            <w:right w:w="10" w:type="dxa"/>
          </w:tblCellMar>
        </w:tblPrEx>
        <w:trPr>
          <w:trHeight w:val="169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123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技能人员评价管理服务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职业技能等级证书查询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tc>
      </w:tr>
      <w:tr>
        <w:tblPrEx>
          <w:tblCellMar>
            <w:top w:w="0" w:type="dxa"/>
            <w:left w:w="10" w:type="dxa"/>
            <w:bottom w:w="0" w:type="dxa"/>
            <w:right w:w="10" w:type="dxa"/>
          </w:tblCellMar>
        </w:tblPrEx>
        <w:trPr>
          <w:trHeight w:val="217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124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rPr>
              <w:t>河北省杰出专业技术人才、优秀留学回国人员和科技创新团队评选表彰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行政奖励</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《关于开展河北省“杰出专业技术人才”、“优秀留学回国人员”和“科</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技创新团队”评选表彰活动的通知》（冀人社子〔2013〕289号）</w:t>
            </w:r>
          </w:p>
        </w:tc>
      </w:tr>
      <w:tr>
        <w:tblPrEx>
          <w:tblCellMar>
            <w:top w:w="0" w:type="dxa"/>
            <w:left w:w="10" w:type="dxa"/>
            <w:bottom w:w="0" w:type="dxa"/>
            <w:right w:w="10" w:type="dxa"/>
          </w:tblCellMar>
        </w:tblPrEx>
        <w:trPr>
          <w:trHeight w:val="135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125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rPr>
              <w:t>省级特聘专家评选报名</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right="0" w:right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《关于实施海外高层次人才引进计划的意见》（冀办发〔2009〕42号）《河北省引进海外高层次创新创业人才“百人计划”实施办法》（冀组字〔2017〕35号）</w:t>
            </w:r>
          </w:p>
        </w:tc>
      </w:tr>
      <w:tr>
        <w:tblPrEx>
          <w:tblCellMar>
            <w:top w:w="0" w:type="dxa"/>
            <w:left w:w="10" w:type="dxa"/>
            <w:bottom w:w="0" w:type="dxa"/>
            <w:right w:w="10" w:type="dxa"/>
          </w:tblCellMar>
        </w:tblPrEx>
        <w:trPr>
          <w:trHeight w:val="158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126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rPr>
              <w:t>优秀专家出国培训申报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right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《河北省优秀专家出国培训管理办法》（冀人社发〔2016〕16号）</w:t>
            </w:r>
          </w:p>
        </w:tc>
      </w:tr>
    </w:tbl>
    <w:p>
      <w:pPr>
        <w:spacing w:line="1" w:lineRule="exact"/>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29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127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河北省优秀专家出国培训离境审批</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《关于印发＜河北省优秀专家出国培训管理办法＞的通知》（冀人社发〔2016〕16号）</w:t>
            </w:r>
          </w:p>
        </w:tc>
      </w:tr>
      <w:tr>
        <w:tblPrEx>
          <w:tblCellMar>
            <w:top w:w="0" w:type="dxa"/>
            <w:left w:w="10" w:type="dxa"/>
            <w:bottom w:w="0" w:type="dxa"/>
            <w:right w:w="10" w:type="dxa"/>
          </w:tblCellMar>
        </w:tblPrEx>
        <w:trPr>
          <w:trHeight w:val="168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128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河北省优秀专家出国培训项目资助对象办理提取保证金手续</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《关于印发＜河北省优秀专家出国培训管理办法＞的通知》（冀人社发〔2016〕16号）</w:t>
            </w:r>
          </w:p>
        </w:tc>
      </w:tr>
      <w:tr>
        <w:tblPrEx>
          <w:tblCellMar>
            <w:top w:w="0" w:type="dxa"/>
            <w:left w:w="10" w:type="dxa"/>
            <w:bottom w:w="0" w:type="dxa"/>
            <w:right w:w="10" w:type="dxa"/>
          </w:tblCellMar>
        </w:tblPrEx>
        <w:trPr>
          <w:trHeight w:val="1874"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129</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专业技术人员管理服务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河北省政府特殊津贴专家选拔报名</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《关于对</w:t>
            </w:r>
            <w:r>
              <w:rPr>
                <w:rFonts w:hint="eastAsia" w:ascii="仿宋" w:hAnsi="仿宋" w:eastAsia="仿宋" w:cs="仿宋"/>
                <w:color w:val="000000"/>
                <w:spacing w:val="0"/>
                <w:w w:val="100"/>
                <w:position w:val="0"/>
                <w:sz w:val="24"/>
                <w:szCs w:val="24"/>
                <w:highlight w:val="none"/>
                <w:shd w:val="clear" w:color="auto" w:fill="auto"/>
                <w:lang w:eastAsia="zh-CN"/>
              </w:rPr>
              <w:t>作出</w:t>
            </w:r>
            <w:bookmarkStart w:id="0" w:name="_GoBack"/>
            <w:bookmarkEnd w:id="0"/>
            <w:r>
              <w:rPr>
                <w:rFonts w:hint="eastAsia" w:ascii="仿宋" w:hAnsi="仿宋" w:eastAsia="仿宋" w:cs="仿宋"/>
                <w:color w:val="000000"/>
                <w:spacing w:val="0"/>
                <w:w w:val="100"/>
                <w:position w:val="0"/>
                <w:sz w:val="24"/>
                <w:szCs w:val="24"/>
                <w:highlight w:val="none"/>
                <w:shd w:val="clear" w:color="auto" w:fill="auto"/>
              </w:rPr>
              <w:t>突出贡献的专家、学者、技术人员继续实行政府特殊津贴制度的通知》（中发〔2001〕10号）</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《关于继续实行政府特殊津贴制度的通知》（中发〔2011〕12号）《中共河北省委、河北省人民政府关于印发河北省政府特殊津贴专家选拔管理办法》（冀字〔2014〕29号）</w:t>
            </w:r>
          </w:p>
        </w:tc>
      </w:tr>
      <w:tr>
        <w:tblPrEx>
          <w:tblCellMar>
            <w:top w:w="0" w:type="dxa"/>
            <w:left w:w="10" w:type="dxa"/>
            <w:bottom w:w="0" w:type="dxa"/>
            <w:right w:w="10" w:type="dxa"/>
          </w:tblCellMar>
        </w:tblPrEx>
        <w:trPr>
          <w:trHeight w:val="126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130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职业介绍、职业指导和创业开业指导</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职业介绍</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市级、县级、镇（乡、街道）级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《就业服务与就业管理规定》第二十五条</w:t>
            </w:r>
          </w:p>
        </w:tc>
      </w:tr>
      <w:tr>
        <w:tblPrEx>
          <w:tblCellMar>
            <w:top w:w="0" w:type="dxa"/>
            <w:left w:w="10" w:type="dxa"/>
            <w:bottom w:w="0" w:type="dxa"/>
            <w:right w:w="10" w:type="dxa"/>
          </w:tblCellMar>
        </w:tblPrEx>
        <w:trPr>
          <w:trHeight w:val="126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131</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职业介绍、职业指导和创业开业指导</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职业指导</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市级、县级、镇（乡、街道）级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《就业服务与就业管理规定》第二十五条</w:t>
            </w:r>
          </w:p>
        </w:tc>
      </w:tr>
      <w:tr>
        <w:tblPrEx>
          <w:tblCellMar>
            <w:top w:w="0" w:type="dxa"/>
            <w:left w:w="10" w:type="dxa"/>
            <w:bottom w:w="0" w:type="dxa"/>
            <w:right w:w="10" w:type="dxa"/>
          </w:tblCellMar>
        </w:tblPrEx>
        <w:trPr>
          <w:trHeight w:val="1124"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132</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rPr>
              <w:t>职业介绍、职业指导和创业开业指导</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创业开业指导</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市级、县级、镇（乡、街道）级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《就业服务与就业管理规定》第二十五条</w:t>
            </w:r>
          </w:p>
        </w:tc>
      </w:tr>
    </w:tbl>
    <w:p>
      <w:pPr>
        <w:rPr>
          <w:rFonts w:hint="eastAsia" w:ascii="仿宋" w:hAnsi="仿宋" w:eastAsia="仿宋" w:cs="仿宋"/>
          <w:sz w:val="24"/>
          <w:szCs w:val="24"/>
          <w:highlight w:val="none"/>
        </w:rPr>
        <w:sectPr>
          <w:footerReference r:id="rId5" w:type="first"/>
          <w:footerReference r:id="rId3" w:type="default"/>
          <w:footerReference r:id="rId4" w:type="even"/>
          <w:footnotePr>
            <w:numFmt w:val="decimal"/>
          </w:footnotePr>
          <w:pgSz w:w="16840" w:h="11900" w:orient="landscape"/>
          <w:pgMar w:top="1403" w:right="1354" w:bottom="1250" w:left="1359" w:header="0" w:footer="3" w:gutter="0"/>
          <w:pgNumType w:fmt="decimal"/>
          <w:cols w:space="720" w:num="1"/>
          <w:titlePg/>
          <w:rtlGutter w:val="0"/>
          <w:docGrid w:linePitch="360" w:charSpace="0"/>
        </w:sect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3082"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133</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职业介绍、职业指导和创业开业指导</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创业培训报名</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《关于印发河北省职业技能提升行动实施方案（2019-2021年）的通知》（冀政办字〔2019〕52号）第三条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《河北省就业创业资金管理办法》（冀财规〔2018〕21号）第五条《关于转发中国就业培训技术指导中心马兰花创业培训技术文件的通知》（冀人社字〔2021〕70号）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《关于印发河北省职业技能培训职业（工种）目录及补贴标准（（2022版）的通知》（冀人社字〔2022〕228号）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《关于开展2022年职业技能培训攻坚行动的通知》（冀人社字〔2022〕232号）</w:t>
            </w:r>
          </w:p>
        </w:tc>
      </w:tr>
      <w:tr>
        <w:tblPrEx>
          <w:tblCellMar>
            <w:top w:w="0" w:type="dxa"/>
            <w:left w:w="10" w:type="dxa"/>
            <w:bottom w:w="0" w:type="dxa"/>
            <w:right w:w="10" w:type="dxa"/>
          </w:tblCellMar>
        </w:tblPrEx>
        <w:trPr>
          <w:trHeight w:val="150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134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公共就业服务专项活动</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公共就业服务专项活动</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《就业服务与就业管理规定》第三十条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《关于进一步加强公共就业服务体系建设的指导意见》（人社部发〔2009〕116号）第六条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《关于进一步完善公共就业服务体系有关问题的通知》（人社部发〔2012〕103号）第七条</w:t>
            </w:r>
          </w:p>
        </w:tc>
      </w:tr>
      <w:tr>
        <w:tblPrEx>
          <w:tblCellMar>
            <w:top w:w="0" w:type="dxa"/>
            <w:left w:w="10" w:type="dxa"/>
            <w:bottom w:w="0" w:type="dxa"/>
            <w:right w:w="10" w:type="dxa"/>
          </w:tblCellMar>
        </w:tblPrEx>
        <w:trPr>
          <w:trHeight w:val="241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135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《国务院关于做好当前和今后一段时期就业创业工作的意见》（国发〔2017〕28号）</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《关于印发〈就业补助资金管理办法〉的通知》（财社〔2017〕164号）第四条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《关于进一步加大就业扶贫政策支持力度着力提高劳务组织化程度的通知》（人社部发〔2018〕46号）</w:t>
            </w:r>
          </w:p>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《关于做好当前农民工就业创业工作的意见》（人社部发〔2020〕61号）</w:t>
            </w:r>
          </w:p>
        </w:tc>
      </w:tr>
      <w:tr>
        <w:tblPrEx>
          <w:tblCellMar>
            <w:top w:w="0" w:type="dxa"/>
            <w:left w:w="10" w:type="dxa"/>
            <w:bottom w:w="0" w:type="dxa"/>
            <w:right w:w="10" w:type="dxa"/>
          </w:tblCellMar>
        </w:tblPrEx>
        <w:trPr>
          <w:trHeight w:val="140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136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创业服务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个人申请创业担保贷款</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《关于进一步加大创业担保贷款贴息力度全力支持重点群体创业就业的通知》（财金〔2020〕21号）第二条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3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137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创业服务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小微企业申请创业担保贷款</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《关于进一步加大创业担保贷款贴息力度全力支持重点群体创业就业的通知》（财金〔2020〕21号）第二条</w:t>
            </w:r>
          </w:p>
        </w:tc>
      </w:tr>
      <w:tr>
        <w:tblPrEx>
          <w:tblCellMar>
            <w:top w:w="0" w:type="dxa"/>
            <w:left w:w="10" w:type="dxa"/>
            <w:bottom w:w="0" w:type="dxa"/>
            <w:right w:w="10" w:type="dxa"/>
          </w:tblCellMar>
        </w:tblPrEx>
        <w:trPr>
          <w:trHeight w:val="113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138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小微企业场地租金补贴申领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《关于印发＜河北省就业创业资金管理办法＞的通知》（冀财规〔2018〕21号）第十三条</w:t>
            </w:r>
          </w:p>
        </w:tc>
      </w:tr>
      <w:tr>
        <w:tblPrEx>
          <w:tblCellMar>
            <w:top w:w="0" w:type="dxa"/>
            <w:left w:w="10" w:type="dxa"/>
            <w:bottom w:w="0" w:type="dxa"/>
            <w:right w:w="10" w:type="dxa"/>
          </w:tblCellMar>
        </w:tblPrEx>
        <w:trPr>
          <w:trHeight w:val="113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sz w:val="24"/>
                <w:szCs w:val="24"/>
                <w:highlight w:val="none"/>
                <w:lang w:val="en-US" w:eastAsia="zh-CN"/>
              </w:rPr>
              <w:t>139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房租物业水电费补贴申领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《关于印发＜河北省就业创业资金管理办法＞的通知》（冀财规〔2018〕21号）第十四条</w:t>
            </w:r>
          </w:p>
        </w:tc>
      </w:tr>
      <w:tr>
        <w:tblPrEx>
          <w:tblCellMar>
            <w:top w:w="0" w:type="dxa"/>
            <w:left w:w="10" w:type="dxa"/>
            <w:bottom w:w="0" w:type="dxa"/>
            <w:right w:w="10" w:type="dxa"/>
          </w:tblCellMar>
        </w:tblPrEx>
        <w:trPr>
          <w:trHeight w:val="113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140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基本公共就业创业政府购买服务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创业孵化基地（创业园区）申请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《国务院关于做好当前和今后一段时期就业创业工作的意见》（国发〔2017〕28号）第三条</w:t>
            </w:r>
          </w:p>
        </w:tc>
      </w:tr>
      <w:tr>
        <w:tblPrEx>
          <w:tblCellMar>
            <w:top w:w="0" w:type="dxa"/>
            <w:left w:w="10" w:type="dxa"/>
            <w:bottom w:w="0" w:type="dxa"/>
            <w:right w:w="10" w:type="dxa"/>
          </w:tblCellMar>
        </w:tblPrEx>
        <w:trPr>
          <w:trHeight w:val="155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141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就业困难人员认定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《就业服务与就业管理规定》第四十条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《关于加强就业援助工作的指导意见》（人社部发〔2010〕29号）《中华人民共和国就业促进法（2007年8月30日第十届全国人民代表大会常务委员会第二十九次会议通过）第五十二条</w:t>
            </w:r>
          </w:p>
        </w:tc>
      </w:tr>
      <w:tr>
        <w:tblPrEx>
          <w:tblCellMar>
            <w:top w:w="0" w:type="dxa"/>
            <w:left w:w="10" w:type="dxa"/>
            <w:bottom w:w="0" w:type="dxa"/>
            <w:right w:w="10" w:type="dxa"/>
          </w:tblCellMar>
        </w:tblPrEx>
        <w:trPr>
          <w:trHeight w:val="224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142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就业困难人员社会保险补贴申领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《关于进一步加大就业扶贫政策支持力度着力提高劳务组织化程度的通知》（人社部发〔2018〕46号）第一条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《国务院关于进一步做好新形势下就业创业工作的意见》（国发〔2015〕23号）第十四条</w:t>
            </w:r>
          </w:p>
        </w:tc>
      </w:tr>
    </w:tbl>
    <w:p>
      <w:pPr>
        <w:spacing w:line="1" w:lineRule="exact"/>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85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公益性岗位补贴申领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《关于进一步加大就业扶贫政策支持力度着力提高劳务组织化程度的通知》（人社部发〔2018〕46号）第一条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《国务院关于进一步做好新形势下就业创业工作的意见》（国发〔2015〕23号）第十四条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《关于印发〈就业补助资金管理办法〉的通知》（财社〔2017〕164号）第四条、第七条</w:t>
            </w:r>
          </w:p>
        </w:tc>
      </w:tr>
      <w:tr>
        <w:tblPrEx>
          <w:tblCellMar>
            <w:top w:w="0" w:type="dxa"/>
            <w:left w:w="10" w:type="dxa"/>
            <w:bottom w:w="0" w:type="dxa"/>
            <w:right w:w="10" w:type="dxa"/>
          </w:tblCellMar>
        </w:tblPrEx>
        <w:trPr>
          <w:trHeight w:val="131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求职创业补贴申领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《关于进一步加大就业扶贫政策支持力度着力提高劳务组织化程度的通知》（人社部发〔2018〕46号）第三条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《关于印发〈就业补助资金管理办法〉的通知》（财社〔2017〕164号）第十一条</w:t>
            </w:r>
          </w:p>
        </w:tc>
      </w:tr>
      <w:tr>
        <w:tblPrEx>
          <w:tblCellMar>
            <w:top w:w="0" w:type="dxa"/>
            <w:left w:w="10" w:type="dxa"/>
            <w:bottom w:w="0" w:type="dxa"/>
            <w:right w:w="10" w:type="dxa"/>
          </w:tblCellMar>
        </w:tblPrEx>
        <w:trPr>
          <w:trHeight w:val="179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吸纳贫困劳动力就业奖补申领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《关于印发〈就业补助资金管理办法〉的通知》（财社〔2017〕164号）第十二条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《关于进一步加大就业扶贫政策支持力度着力提高劳务组织化程度的通知》（人社部发〔2018〕46号）第一条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《国务院关于做好当前和今后一段时期就业创业工作的意见》（国发〔2017〕28号）第十三条</w:t>
            </w:r>
          </w:p>
        </w:tc>
      </w:tr>
      <w:tr>
        <w:tblPrEx>
          <w:tblCellMar>
            <w:top w:w="0" w:type="dxa"/>
            <w:left w:w="10" w:type="dxa"/>
            <w:bottom w:w="0" w:type="dxa"/>
            <w:right w:w="10" w:type="dxa"/>
          </w:tblCellMar>
        </w:tblPrEx>
        <w:trPr>
          <w:trHeight w:val="105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吸纳就业补贴申领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《关于印发＜河北省就业创业资金管理办法＞的通知》（冀财规〔2018〕21号）第十一条</w:t>
            </w:r>
          </w:p>
        </w:tc>
      </w:tr>
      <w:tr>
        <w:tblPrEx>
          <w:tblCellMar>
            <w:top w:w="0" w:type="dxa"/>
            <w:left w:w="10" w:type="dxa"/>
            <w:bottom w:w="0" w:type="dxa"/>
            <w:right w:w="10" w:type="dxa"/>
          </w:tblCellMar>
        </w:tblPrEx>
        <w:trPr>
          <w:trHeight w:val="110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对就业困难人员（含建档立卡贫困劳动力）实施就业援助</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企业吸纳岗位补贴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《关于印发＜河北省就业创业资金管理办法＞的通知》（冀财规〔2018〕21号）第八条</w:t>
            </w:r>
          </w:p>
        </w:tc>
      </w:tr>
      <w:tr>
        <w:tblPrEx>
          <w:tblCellMar>
            <w:top w:w="0" w:type="dxa"/>
            <w:left w:w="10" w:type="dxa"/>
            <w:bottom w:w="0" w:type="dxa"/>
            <w:right w:w="10" w:type="dxa"/>
          </w:tblCellMar>
        </w:tblPrEx>
        <w:trPr>
          <w:trHeight w:val="141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高校毕业生就业服务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高校毕业生社保补贴申领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《关于印发〈就业补助资金管理办法〉的通知》（财社〔2017〕164号）第七条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10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149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高校毕业生就业服务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就业见习补贴申领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《国务院关于做好当前和今后一个时期促进就业工作的若干意见》（国发〔2018〕39号）第五条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《国务院关于做好当前和今后一段时期就业创业工作的意见（》国发〔2017〕28号）第十一条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《国务院关于进一步做好新形势下就业创业工作的意见》（国发〔2015〕23号）第十三条</w:t>
            </w:r>
          </w:p>
        </w:tc>
      </w:tr>
      <w:tr>
        <w:tblPrEx>
          <w:tblCellMar>
            <w:top w:w="0" w:type="dxa"/>
            <w:left w:w="10" w:type="dxa"/>
            <w:bottom w:w="0" w:type="dxa"/>
            <w:right w:w="10" w:type="dxa"/>
          </w:tblCellMar>
        </w:tblPrEx>
        <w:trPr>
          <w:trHeight w:val="119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高校毕业生就业服务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求职登记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《就业服务与就业管理规定》（中华人民共和国劳动和社会保障部令第28号，2014年、2015年分别修订）第三条</w:t>
            </w:r>
          </w:p>
        </w:tc>
      </w:tr>
      <w:tr>
        <w:tblPrEx>
          <w:tblCellMar>
            <w:top w:w="0" w:type="dxa"/>
            <w:left w:w="10" w:type="dxa"/>
            <w:bottom w:w="0" w:type="dxa"/>
            <w:right w:w="10" w:type="dxa"/>
          </w:tblCellMar>
        </w:tblPrEx>
        <w:trPr>
          <w:trHeight w:val="114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高校毕业生就业服务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就业见习单位认定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《关于建立高校毕业生就业见习制度的通知》（国人部发〔2006〕17号）第一条</w:t>
            </w:r>
          </w:p>
        </w:tc>
      </w:tr>
      <w:tr>
        <w:tblPrEx>
          <w:tblCellMar>
            <w:top w:w="0" w:type="dxa"/>
            <w:left w:w="10" w:type="dxa"/>
            <w:bottom w:w="0" w:type="dxa"/>
            <w:right w:w="10" w:type="dxa"/>
          </w:tblCellMar>
        </w:tblPrEx>
        <w:trPr>
          <w:trHeight w:val="114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152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高校毕业生就业服务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用人单位参加毕业生就业市场招聘</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《人力资源市场暂行条例》（中华人民共和国国务院令第700号）第二十六条</w:t>
            </w:r>
          </w:p>
        </w:tc>
      </w:tr>
      <w:tr>
        <w:tblPrEx>
          <w:tblCellMar>
            <w:top w:w="0" w:type="dxa"/>
            <w:left w:w="10" w:type="dxa"/>
            <w:bottom w:w="0" w:type="dxa"/>
            <w:right w:w="10" w:type="dxa"/>
          </w:tblCellMar>
        </w:tblPrEx>
        <w:trPr>
          <w:trHeight w:val="114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153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事业单位工作人员退休（退职）核准（含病退）</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《国务院关于安置老弱病残干部的暂行办法》（国发〔1978〕104号）第四条、第十五条</w:t>
            </w:r>
          </w:p>
        </w:tc>
      </w:tr>
      <w:tr>
        <w:tblPrEx>
          <w:tblCellMar>
            <w:top w:w="0" w:type="dxa"/>
            <w:left w:w="10" w:type="dxa"/>
            <w:bottom w:w="0" w:type="dxa"/>
            <w:right w:w="10" w:type="dxa"/>
          </w:tblCellMar>
        </w:tblPrEx>
        <w:trPr>
          <w:trHeight w:val="168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154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事业单位岗位设置方案备案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《事业单位人事管理条例》（中华人民共和国国务院令第652号）第七条《事业单位岗位设置管理试行办法》（国人部发〔2006〕70号）第二十五条</w:t>
            </w:r>
          </w:p>
          <w:p>
            <w:pPr>
              <w:pStyle w:val="9"/>
              <w:keepNext w:val="0"/>
              <w:keepLines w:val="0"/>
              <w:widowControl w:val="0"/>
              <w:shd w:val="clear" w:color="auto" w:fill="auto"/>
              <w:bidi w:val="0"/>
              <w:spacing w:before="0" w:after="0" w:line="232" w:lineRule="exact"/>
              <w:ind w:right="0" w:right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《〈事业单位岗位设置管理试行办法〉实施意见》（国人部发〔2006〕87号）第三十条、第三十一条、第三十二条、第三十三条、第三十四条</w:t>
            </w:r>
          </w:p>
        </w:tc>
      </w:tr>
    </w:tbl>
    <w:p>
      <w:pPr>
        <w:rPr>
          <w:rFonts w:hint="eastAsia" w:ascii="仿宋" w:hAnsi="仿宋" w:eastAsia="仿宋" w:cs="仿宋"/>
          <w:sz w:val="24"/>
          <w:szCs w:val="24"/>
          <w:highlight w:val="none"/>
        </w:rPr>
        <w:sectPr>
          <w:footerReference r:id="rId6" w:type="default"/>
          <w:footerReference r:id="rId7" w:type="even"/>
          <w:footnotePr>
            <w:numFmt w:val="decimal"/>
          </w:footnotePr>
          <w:pgSz w:w="16840" w:h="11900" w:orient="landscape"/>
          <w:pgMar w:top="1403" w:right="1354" w:bottom="1250" w:left="1359" w:header="975" w:footer="3" w:gutter="0"/>
          <w:pgNumType w:fmt="decimal"/>
          <w:cols w:space="720" w:num="1"/>
          <w:rtlGutter w:val="0"/>
          <w:docGrid w:linePitch="360" w:charSpace="0"/>
        </w:sect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45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155</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事业单位公开招聘工作方案、招聘信息审核备案</w:t>
            </w:r>
          </w:p>
        </w:tc>
        <w:tc>
          <w:tcPr>
            <w:tcW w:w="94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right="0" w:right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《事业单位人事管理条例》（中华人民共和国国务院令第652号）第九条《事业单位公开招聘人员暂行规定》（中华人民共和国人事部令第6号）第十三条</w:t>
            </w:r>
          </w:p>
        </w:tc>
      </w:tr>
      <w:tr>
        <w:tblPrEx>
          <w:tblCellMar>
            <w:top w:w="0" w:type="dxa"/>
            <w:left w:w="10" w:type="dxa"/>
            <w:bottom w:w="0" w:type="dxa"/>
            <w:right w:w="10" w:type="dxa"/>
          </w:tblCellMar>
        </w:tblPrEx>
        <w:trPr>
          <w:trHeight w:val="134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事业单位拟聘人员备案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《事业单位公开招聘人员暂行规定》（中华人民共和国人事部令第6号）第二十四条</w:t>
            </w:r>
          </w:p>
        </w:tc>
      </w:tr>
      <w:tr>
        <w:tblPrEx>
          <w:tblCellMar>
            <w:top w:w="0" w:type="dxa"/>
            <w:left w:w="10" w:type="dxa"/>
            <w:bottom w:w="0" w:type="dxa"/>
            <w:right w:w="10" w:type="dxa"/>
          </w:tblCellMar>
        </w:tblPrEx>
        <w:trPr>
          <w:trHeight w:val="199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事业单位工作人员申诉、再申诉办理（申诉）</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《事业单位人事管理条例》（中华人民共和国国务院令第652号）第三十八条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《事业单位工作人员处分暂行规定》（中华人民共和国人力资源和社会保障部、监察部令第18号）第三十九条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《关于印发〈事业单位工作人员申诉规定〉的通知》（人社部发〔2014〕45号）第七条</w:t>
            </w:r>
          </w:p>
        </w:tc>
      </w:tr>
      <w:tr>
        <w:tblPrEx>
          <w:tblCellMar>
            <w:top w:w="0" w:type="dxa"/>
            <w:left w:w="10" w:type="dxa"/>
            <w:bottom w:w="0" w:type="dxa"/>
            <w:right w:w="10" w:type="dxa"/>
          </w:tblCellMar>
        </w:tblPrEx>
        <w:trPr>
          <w:trHeight w:val="186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158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事业单位工作人员申诉、再申诉办理（再申诉）</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《事业单位人事管理条例》（中华人民共和国国务院令第652号）第三十八条</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《事业单位工作人员处分暂行规定》（中华人民共和国人力资源和社会保障部、监察部令第18号）第三十九条</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《关于印发〈事业单位工作人员申诉规定〉的通知》（人社部发〔2014〕45号）第七条</w:t>
            </w:r>
          </w:p>
        </w:tc>
      </w:tr>
      <w:tr>
        <w:tblPrEx>
          <w:tblCellMar>
            <w:top w:w="0" w:type="dxa"/>
            <w:left w:w="10" w:type="dxa"/>
            <w:bottom w:w="0" w:type="dxa"/>
            <w:right w:w="10" w:type="dxa"/>
          </w:tblCellMar>
        </w:tblPrEx>
        <w:trPr>
          <w:trHeight w:val="163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159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事业单位岗位聘用核准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《事业单位岗位设置管理试行办法》（国人部发〔2006〕70号）</w:t>
            </w:r>
          </w:p>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《关于〈事业单位岗位设置管理试行办法〉实施意见》（国人部发〔2006〕87号）</w:t>
            </w:r>
          </w:p>
        </w:tc>
      </w:tr>
    </w:tbl>
    <w:p>
      <w:pPr>
        <w:spacing w:line="1"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63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事业单位工作人员更改（确定）参加工作时间和工龄认定审核</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《国务院关于处理国家机关工作人员退职、退休时计算工作年限的暂行规定》（1955年12月29日国秘字第245号命令公布）</w:t>
            </w:r>
          </w:p>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《关于建国后参加工作的干部更改参加工作时间、工作年限审批权限的通知》（冀人福〔1993〕20号）</w:t>
            </w:r>
          </w:p>
        </w:tc>
      </w:tr>
      <w:tr>
        <w:tblPrEx>
          <w:tblCellMar>
            <w:top w:w="0" w:type="dxa"/>
            <w:left w:w="10" w:type="dxa"/>
            <w:bottom w:w="0" w:type="dxa"/>
            <w:right w:w="10" w:type="dxa"/>
          </w:tblCellMar>
        </w:tblPrEx>
        <w:trPr>
          <w:trHeight w:val="1788"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161</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事业单位日常增人增资审核</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《关于印发事业单位工作人员收入分配制度改革方案的通知》（国人部发〔2006〕56号）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《关于严格控制全省机关事业单位增加人员的意见》的通知（冀政办〔2005〕16号）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《关于印发＜河北省省直机关事业单位人事计划管理暂行办法＞的通知》（冀人发〔2005〕2号）</w:t>
            </w:r>
          </w:p>
        </w:tc>
      </w:tr>
      <w:tr>
        <w:tblPrEx>
          <w:tblCellMar>
            <w:top w:w="0" w:type="dxa"/>
            <w:left w:w="10" w:type="dxa"/>
            <w:bottom w:w="0" w:type="dxa"/>
            <w:right w:w="10" w:type="dxa"/>
          </w:tblCellMar>
        </w:tblPrEx>
        <w:trPr>
          <w:trHeight w:val="153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事业单位基本工资调整审核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1795"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163</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事业单位绩效工资审核</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168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事业单位离休干部离休费调整审核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66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事业单位津贴补贴管理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111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事业单位工资基金审核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right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《河北省机关事业单位工资基金管理规定》第六条</w:t>
            </w:r>
          </w:p>
        </w:tc>
      </w:tr>
      <w:tr>
        <w:tblPrEx>
          <w:tblCellMar>
            <w:top w:w="0" w:type="dxa"/>
            <w:left w:w="10" w:type="dxa"/>
            <w:bottom w:w="0" w:type="dxa"/>
            <w:right w:w="10" w:type="dxa"/>
          </w:tblCellMar>
        </w:tblPrEx>
        <w:trPr>
          <w:trHeight w:val="164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机关工勤人员基本工资调整审核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right="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156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机关工勤人员津贴补贴管理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right="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《关于印发公务员工资制度改革等四个＜实施办法＞的通知》（冀政〔2006〕88号）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《关于转发河北省调整机关事业单位工作人员基本工资标准和增加机关事业单位离休人员离休费三个实施办法的通知》（冀政办发〔2018〕8号）</w:t>
            </w:r>
          </w:p>
        </w:tc>
      </w:tr>
      <w:tr>
        <w:tblPrEx>
          <w:tblCellMar>
            <w:top w:w="0" w:type="dxa"/>
            <w:left w:w="10" w:type="dxa"/>
            <w:bottom w:w="0" w:type="dxa"/>
            <w:right w:w="10" w:type="dxa"/>
          </w:tblCellMar>
        </w:tblPrEx>
        <w:trPr>
          <w:trHeight w:val="198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169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机关工勤人员更改</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（确定）</w:t>
            </w:r>
          </w:p>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参加工作时间和工龄认定审核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《国务院关于处理国家机关工作人员退职、退休时计算工作年限的暂行规定》（1955年12月29日国秘字第245号命令公布）</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54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170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事业单位人事管理服务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机关工勤人员退休</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（退职）核准（含病退）</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《国务院关于颁发＜国务院关于安置老弱病残干部的暂行办法＞和＜国务院关于工人退休、退职的暂行办法＞的通知》（国发〔1978〕104号）</w:t>
            </w:r>
          </w:p>
          <w:p>
            <w:pPr>
              <w:pStyle w:val="9"/>
              <w:keepNext w:val="0"/>
              <w:keepLines w:val="0"/>
              <w:widowControl w:val="0"/>
              <w:shd w:val="clear" w:color="auto" w:fill="auto"/>
              <w:bidi w:val="0"/>
              <w:spacing w:before="0" w:after="0" w:line="235" w:lineRule="exact"/>
              <w:ind w:right="0" w:right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《河北省人民政府关于印发公务员工资制度改革等四个＜实施办法＞的通知》（冀政〔2006〕88号）</w:t>
            </w:r>
          </w:p>
        </w:tc>
      </w:tr>
      <w:tr>
        <w:tblPrEx>
          <w:tblCellMar>
            <w:top w:w="0" w:type="dxa"/>
            <w:left w:w="10" w:type="dxa"/>
            <w:bottom w:w="0" w:type="dxa"/>
            <w:right w:w="10" w:type="dxa"/>
          </w:tblCellMar>
        </w:tblPrEx>
        <w:trPr>
          <w:trHeight w:val="266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企业社会保险登记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《中华人民共和国社会保险法》（中华人民共和国主席令第35号）第五十七条</w:t>
            </w:r>
          </w:p>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《社会保险费征缴暂行条例》（中华人民共和国国务院令第259号）第七条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二条《关于印发工伤保险经办规程的通知》（人社部发〔2012〕11号）第七条《河北省人民政府关于修改〈河北省失业保险实施办法〉的决定》（河北省人民政府令〔2005〕第2号）第三条</w:t>
            </w:r>
          </w:p>
        </w:tc>
      </w:tr>
      <w:tr>
        <w:tblPrEx>
          <w:tblCellMar>
            <w:top w:w="0" w:type="dxa"/>
            <w:left w:w="10" w:type="dxa"/>
            <w:bottom w:w="0" w:type="dxa"/>
            <w:right w:w="10" w:type="dxa"/>
          </w:tblCellMar>
        </w:tblPrEx>
        <w:trPr>
          <w:trHeight w:val="426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机关事业单位社会保险登记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《中华人民共和国社会保险法》（中华人民共和国主席令第35号）第五十七条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《社会保险费征缴暂行条例》（中华人民共和国国务院令第259号）第七条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《工伤保险条例》（中华人民共和国国务院令第586号）第二条《国务院关于机关事业单位工作人员养老保险制度改革的决定》（国发〔2015〕2号）第二条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《关于贯彻落实〈国务院关于机关事业单位工作人员养老保险制度改革的决定〉的通知》（人社部发〔2015〕28号）第三条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《关于印发〈机关事业单位工作人员基本养老保险经办规程〉的通知》（人社部发〔2015〕32号）第八条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《河北省人民政府关于修改〈河北省失业保险实施办法〉的决定》（河北省人民政府令〔2005〕第2号）第三条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82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企业注销社会保险登记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《中华人民共和国社会保险法》第五十七条《社会保险费征缴暂行条例》（中华人民共和国国务院令第259号）第九条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《关于推进企业注销便利化工作的通知》（国市监注〔2019〕30号）《关于印发工伤保险经办规程的通知》（人社部发〔2012〕11号）第十六条</w:t>
            </w:r>
          </w:p>
        </w:tc>
      </w:tr>
      <w:tr>
        <w:tblPrEx>
          <w:tblCellMar>
            <w:top w:w="0" w:type="dxa"/>
            <w:left w:w="10" w:type="dxa"/>
            <w:bottom w:w="0" w:type="dxa"/>
            <w:right w:w="10" w:type="dxa"/>
          </w:tblCellMar>
        </w:tblPrEx>
        <w:trPr>
          <w:trHeight w:val="150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机关事业单位注销社会保险登记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《关于印发〈机关事业单位工作人员基本养老保险经办规程〉的通知》（人社部发〔2015〕32号）第十条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《关于印发工伤保险经办规程的通知》（人社部发〔2012〕11号）第十六条</w:t>
            </w:r>
          </w:p>
        </w:tc>
      </w:tr>
      <w:tr>
        <w:tblPrEx>
          <w:tblCellMar>
            <w:top w:w="0" w:type="dxa"/>
            <w:left w:w="10" w:type="dxa"/>
            <w:bottom w:w="0" w:type="dxa"/>
            <w:right w:w="10" w:type="dxa"/>
          </w:tblCellMar>
        </w:tblPrEx>
        <w:trPr>
          <w:trHeight w:val="185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工程建设项目办理工伤保险参保登记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《工伤保险条例》（中华人民共和国国务院令第586号）第十条《关于进一步做好建筑业工伤保险工作的意见》（人社部发〔2014〕103号）第一条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《关于铁路、公路、水运、水利、能源、机场工程建设项目参加工伤保险工作的通知》（人社部发〔2018〕3号）第五条</w:t>
            </w:r>
          </w:p>
        </w:tc>
      </w:tr>
      <w:tr>
        <w:tblPrEx>
          <w:tblCellMar>
            <w:top w:w="0" w:type="dxa"/>
            <w:left w:w="10" w:type="dxa"/>
            <w:bottom w:w="0" w:type="dxa"/>
            <w:right w:w="10" w:type="dxa"/>
          </w:tblCellMar>
        </w:tblPrEx>
        <w:trPr>
          <w:trHeight w:val="316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176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职工参保登记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5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《中华人民共和国社会保险法》（中华人民共和国主席令第35号）第五十八条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《国务院关于机关事业单位工作人员养老保险制度改革的决定》（国发〔2015〕2号）第二条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《社会保险费申报缴纳管理规定》（中华人民共和国人力资源和社会保障部令第20号）第八条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《关于贯彻落实〈国务院关于机关事业单位工作人员养老保险制度改革的决定〉的通知》（人社部发〔2015〕28号）第三条</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《关于印发〈机关事业单位工作人员基本养老保险经办规程〉的通知》（人社部发〔2015〕32号）第十三条</w:t>
            </w:r>
          </w:p>
        </w:tc>
      </w:tr>
    </w:tbl>
    <w:p>
      <w:pPr>
        <w:spacing w:line="1" w:lineRule="exact"/>
        <w:rPr>
          <w:rFonts w:hint="eastAsia" w:ascii="仿宋" w:hAnsi="仿宋" w:eastAsia="仿宋" w:cs="仿宋"/>
          <w:sz w:val="24"/>
          <w:szCs w:val="24"/>
          <w:highlight w:val="none"/>
        </w:rPr>
        <w:sectPr>
          <w:footerReference r:id="rId10" w:type="first"/>
          <w:footerReference r:id="rId8" w:type="default"/>
          <w:footerReference r:id="rId9" w:type="even"/>
          <w:footnotePr>
            <w:numFmt w:val="decimal"/>
          </w:footnotePr>
          <w:pgSz w:w="16840" w:h="11900" w:orient="landscape"/>
          <w:pgMar w:top="1403" w:right="1354" w:bottom="1250" w:left="1359" w:header="0" w:footer="3" w:gutter="0"/>
          <w:pgNumType w:fmt="decimal"/>
          <w:cols w:space="720" w:num="1"/>
          <w:titlePg/>
          <w:rtlGutter w:val="0"/>
          <w:docGrid w:linePitch="360" w:charSpace="0"/>
        </w:sectPr>
      </w:pPr>
      <w:r>
        <w:rPr>
          <w:rFonts w:hint="eastAsia" w:ascii="仿宋" w:hAnsi="仿宋" w:eastAsia="仿宋" w:cs="仿宋"/>
          <w:sz w:val="24"/>
          <w:szCs w:val="24"/>
          <w:highlight w:val="none"/>
        </w:rPr>
        <w:br w:type="page"/>
      </w:r>
    </w:p>
    <w:tbl>
      <w:tblPr>
        <w:tblStyle w:val="5"/>
        <w:tblW w:w="14251" w:type="dxa"/>
        <w:jc w:val="center"/>
        <w:tblLayout w:type="fixed"/>
        <w:tblCellMar>
          <w:top w:w="0" w:type="dxa"/>
          <w:left w:w="10" w:type="dxa"/>
          <w:bottom w:w="0" w:type="dxa"/>
          <w:right w:w="10" w:type="dxa"/>
        </w:tblCellMar>
      </w:tblPr>
      <w:tblGrid>
        <w:gridCol w:w="542"/>
        <w:gridCol w:w="1685"/>
        <w:gridCol w:w="1148"/>
        <w:gridCol w:w="1"/>
        <w:gridCol w:w="945"/>
        <w:gridCol w:w="1151"/>
        <w:gridCol w:w="2"/>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6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企业首次核定申请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329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单位参保险种增加</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《中华人民共和国社会保险法》第五十七条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《社会保险费征缴暂行条例》（中华人民共和国国务院令第259号）第七条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《工伤保险条例》（中华人民共和国国务院令第586号）第二条《国务院办公厅关于进一步压缩企业开办时间的意见》（国办发〔2018〕32号）</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七条《关于推进企业社保登记便利化工作的通知》（人社厅函〔2019〕78号）《关于进一步优化企业开办服务的通知》（国市监注〔2020〕129号）《关于进一步加大改革力度不断提升企业开办服务水平的通知》（国市监注发〔2021〕24号）</w:t>
            </w:r>
          </w:p>
        </w:tc>
      </w:tr>
      <w:tr>
        <w:tblPrEx>
          <w:tblCellMar>
            <w:top w:w="0" w:type="dxa"/>
            <w:left w:w="10" w:type="dxa"/>
            <w:bottom w:w="0" w:type="dxa"/>
            <w:right w:w="10" w:type="dxa"/>
          </w:tblCellMar>
        </w:tblPrEx>
        <w:trPr>
          <w:trHeight w:val="1155"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179</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社保代理机构登记</w:t>
            </w:r>
          </w:p>
        </w:tc>
        <w:tc>
          <w:tcPr>
            <w:tcW w:w="94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26"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180</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集团参保单位登记</w:t>
            </w:r>
          </w:p>
        </w:tc>
        <w:tc>
          <w:tcPr>
            <w:tcW w:w="94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8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单位参保暂停申请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28"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182</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单位参保恢复申请</w:t>
            </w:r>
          </w:p>
        </w:tc>
        <w:tc>
          <w:tcPr>
            <w:tcW w:w="94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6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工伤保险项目参保注销</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5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灵活就业人员养老保险参保登记</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《中华人民共和国社会保险法》第五十八条</w:t>
            </w:r>
          </w:p>
        </w:tc>
      </w:tr>
      <w:tr>
        <w:tblPrEx>
          <w:tblCellMar>
            <w:top w:w="0" w:type="dxa"/>
            <w:left w:w="10" w:type="dxa"/>
            <w:bottom w:w="0" w:type="dxa"/>
            <w:right w:w="10" w:type="dxa"/>
          </w:tblCellMar>
        </w:tblPrEx>
        <w:trPr>
          <w:trHeight w:val="1335"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185</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城乡居民养老保险参保登记</w:t>
            </w:r>
          </w:p>
        </w:tc>
        <w:tc>
          <w:tcPr>
            <w:tcW w:w="94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r>
              <w:rPr>
                <w:rFonts w:hint="eastAsia" w:ascii="仿宋" w:hAnsi="仿宋" w:eastAsia="仿宋" w:cs="仿宋"/>
                <w:color w:val="000000"/>
                <w:spacing w:val="0"/>
                <w:w w:val="100"/>
                <w:position w:val="0"/>
                <w:sz w:val="24"/>
                <w:szCs w:val="24"/>
                <w:highlight w:val="none"/>
                <w:shd w:val="clear" w:color="auto" w:fill="auto"/>
                <w:lang w:val="en-US" w:eastAsia="zh-CN"/>
              </w:rPr>
              <w:t xml:space="preserve"> </w:t>
            </w: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《中华人民共和国社会保险法》第二十条《国务院关于建立统一的城乡居民基本养老保险制度的意见（》国发〔2014〕8号）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《关于印发城乡居民基本养老保险经办规程的通知》（人社部发〔2019〕84号）第七条</w:t>
            </w:r>
          </w:p>
        </w:tc>
      </w:tr>
      <w:tr>
        <w:tblPrEx>
          <w:tblCellMar>
            <w:top w:w="0" w:type="dxa"/>
            <w:left w:w="10" w:type="dxa"/>
            <w:bottom w:w="0" w:type="dxa"/>
            <w:right w:w="10" w:type="dxa"/>
          </w:tblCellMar>
        </w:tblPrEx>
        <w:trPr>
          <w:trHeight w:val="158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人员参保暂停（封存）申请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52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人员参保恢复（解封）申请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2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在职职工参保终止</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《中华人民共和国社会保险法》第十四条</w:t>
            </w:r>
          </w:p>
        </w:tc>
      </w:tr>
      <w:tr>
        <w:tblPrEx>
          <w:tblCellMar>
            <w:top w:w="0" w:type="dxa"/>
            <w:left w:w="10" w:type="dxa"/>
            <w:bottom w:w="0" w:type="dxa"/>
            <w:right w:w="10" w:type="dxa"/>
          </w:tblCellMar>
        </w:tblPrEx>
        <w:trPr>
          <w:trHeight w:val="117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189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在职职工参保终止撤销</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《中华人民共和国社会保险法》第十四条</w:t>
            </w:r>
          </w:p>
        </w:tc>
      </w:tr>
      <w:tr>
        <w:tblPrEx>
          <w:tblCellMar>
            <w:top w:w="0" w:type="dxa"/>
            <w:left w:w="10" w:type="dxa"/>
            <w:bottom w:w="0" w:type="dxa"/>
            <w:right w:w="10" w:type="dxa"/>
          </w:tblCellMar>
        </w:tblPrEx>
        <w:trPr>
          <w:trHeight w:val="132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居民养老保险注销登记（缴费人员）</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《国务院关于建立统一的城乡居民基本养老保险制度的意见（》国发〔2014〕8号）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《关于印发城乡居民基本养老保险经办规程的通知》（人社部发〔2014〕23号）第三十二条</w:t>
            </w:r>
          </w:p>
        </w:tc>
      </w:tr>
      <w:tr>
        <w:tblPrEx>
          <w:tblCellMar>
            <w:top w:w="0" w:type="dxa"/>
            <w:left w:w="10" w:type="dxa"/>
            <w:bottom w:w="0" w:type="dxa"/>
            <w:right w:w="10" w:type="dxa"/>
          </w:tblCellMar>
        </w:tblPrEx>
        <w:trPr>
          <w:trHeight w:val="156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社会保险登记</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居民养老保险注销登记撤销（缴费人员）</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《中华人民共和国社会保险法》第十四条</w:t>
            </w:r>
          </w:p>
        </w:tc>
      </w:tr>
      <w:tr>
        <w:tblPrEx>
          <w:tblCellMar>
            <w:top w:w="0" w:type="dxa"/>
            <w:left w:w="10" w:type="dxa"/>
            <w:bottom w:w="0" w:type="dxa"/>
            <w:right w:w="10" w:type="dxa"/>
          </w:tblCellMar>
        </w:tblPrEx>
        <w:trPr>
          <w:trHeight w:val="295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单位（项目）基本信息变更</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《中华人民共和国社会保险法》（中华人民共和国主席令第35号）第五十七条</w:t>
            </w:r>
          </w:p>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《社会保险费征缴暂行条例》（中华人民共和国国务院令第259号）第九条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《工伤保险条例》（中华人民共和国国务院令第586号）第四十三条《关于印发〈机关事业单位工作人员基本养老保险经办规程〉的通知》（人社部发〔2015〕32号）第九条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《关于铁路、公路、水运、水利、能源、机场工程建设项目参加工伤保险工作的通知》（人社部发〔2018〕3号）第四条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22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个人基本信息变更</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《中华人民共和国社会保险法》（中华人民共和国主席令第35号）第五十七条</w:t>
            </w:r>
          </w:p>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《社会保险费征缴暂行条例》（中华人民共和国国务院令第259号）第九条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《城乡居民基本养老保险经办规程》（人社部发〔2019〕84号）第九条《关于印发〈机关事业单位工作人员基本养老保险经办规程〉的通知》（人社部发〔2015〕32号）第十四条</w:t>
            </w:r>
          </w:p>
        </w:tc>
      </w:tr>
      <w:tr>
        <w:tblPrEx>
          <w:tblCellMar>
            <w:top w:w="0" w:type="dxa"/>
            <w:left w:w="10" w:type="dxa"/>
            <w:bottom w:w="0" w:type="dxa"/>
            <w:right w:w="10" w:type="dxa"/>
          </w:tblCellMar>
        </w:tblPrEx>
        <w:trPr>
          <w:trHeight w:val="244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养老保险待遇发放账户维护申请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《中华人民共和国社会保险法》（中华人民共和国主席令第35号）第十六条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《国务院关于机关事业单位工作人员养老保险制度改革的决定》（国发〔2015〕2号）第三条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《城乡居民基本养老保险经办规程》（人社部发〔2019〕84号）第二十三条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《关于印发〈机关事业单位工作人员基本养老保险经办规程〉的通知》（人社部发〔2015〕32号）第二十七条</w:t>
            </w:r>
          </w:p>
        </w:tc>
      </w:tr>
      <w:tr>
        <w:tblPrEx>
          <w:tblCellMar>
            <w:top w:w="0" w:type="dxa"/>
            <w:left w:w="10" w:type="dxa"/>
            <w:bottom w:w="0" w:type="dxa"/>
            <w:right w:w="10" w:type="dxa"/>
          </w:tblCellMar>
        </w:tblPrEx>
        <w:trPr>
          <w:trHeight w:val="150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工伤保险待遇发放账户维护申请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《中华人民共和国社会保险法》（中华人民共和国主席令第35号）第三十六条</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《工伤保险条例》（中华人民共和国国务院令第586号）第三十条《关于印发工伤保险经办规程的通知》（人社部发〔2012〕11号）第八十条</w:t>
            </w:r>
          </w:p>
        </w:tc>
      </w:tr>
      <w:tr>
        <w:tblPrEx>
          <w:tblCellMar>
            <w:top w:w="0" w:type="dxa"/>
            <w:left w:w="10" w:type="dxa"/>
            <w:bottom w:w="0" w:type="dxa"/>
            <w:right w:w="10" w:type="dxa"/>
          </w:tblCellMar>
        </w:tblPrEx>
        <w:trPr>
          <w:trHeight w:val="187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196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失业保险待遇发放账户维护申请</w:t>
            </w:r>
          </w:p>
        </w:tc>
        <w:tc>
          <w:tcPr>
            <w:tcW w:w="94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《中华人民共和国社会保险法》（中华人民共和国主席令第三十五号）第四十五条</w:t>
            </w:r>
          </w:p>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《失业保险条例》（中华人民共和国国务院令第258号）第二十五条《失业保险金申领发放办法》（中华人民共和国劳动和社会保障部令第8号）第十七条</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1"/>
        <w:gridCol w:w="2"/>
        <w:gridCol w:w="1523"/>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1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工伤保险登记信息变更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《关于印发工伤保险经办规程的通知》（人社部发〔2012〕11号）第十二条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《关于进一步做好建筑业工伤保险工作的意见》（人社部发〔2014〕103号）第十三条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《关于开展新就业形态就业人员职业伤害保障试点工作的通知》（人社部发〔2021〕110号）</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《关于推进基层快递网点优先参加工伤保险工作的通知（》人社厅发〔2021〕101号）</w:t>
            </w:r>
          </w:p>
        </w:tc>
      </w:tr>
      <w:tr>
        <w:tblPrEx>
          <w:tblCellMar>
            <w:top w:w="0" w:type="dxa"/>
            <w:left w:w="10" w:type="dxa"/>
            <w:bottom w:w="0" w:type="dxa"/>
            <w:right w:w="10" w:type="dxa"/>
          </w:tblCellMar>
        </w:tblPrEx>
        <w:trPr>
          <w:trHeight w:val="124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单位（项目）参保信息维护申请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89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199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企业养老保险个人参保信息维护申请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《中华人民共和国社会保险法》第八条《中华人民共和国社会保险法》第七十四条《社会保险个人权益记录管理办法》（中华人民共和国人力资源和社会保障部令第14号）第十六条</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《河北省企业职工基本养老保险省级统筹业务经办规程（暂行）》（冀人社规〔2018〕11号）第一百一十五条</w:t>
            </w:r>
          </w:p>
        </w:tc>
      </w:tr>
      <w:tr>
        <w:tblPrEx>
          <w:tblCellMar>
            <w:top w:w="0" w:type="dxa"/>
            <w:left w:w="10" w:type="dxa"/>
            <w:bottom w:w="0" w:type="dxa"/>
            <w:right w:w="10" w:type="dxa"/>
          </w:tblCellMar>
        </w:tblPrEx>
        <w:trPr>
          <w:trHeight w:val="160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机关养老保险个人参保信息维护申请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《社会保险个人权益记录管理办法》（中华人民共和国人力资源和社会保障部令第14号）第十六条</w:t>
            </w:r>
          </w:p>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《劳动部办公厅关于印发〈职工基本养老保险个人账户管理暂行办法〉的通知》（劳办发〔1997〕116号）</w:t>
            </w:r>
          </w:p>
        </w:tc>
      </w:tr>
      <w:tr>
        <w:tblPrEx>
          <w:tblCellMar>
            <w:top w:w="0" w:type="dxa"/>
            <w:left w:w="10" w:type="dxa"/>
            <w:bottom w:w="0" w:type="dxa"/>
            <w:right w:w="10" w:type="dxa"/>
          </w:tblCellMar>
        </w:tblPrEx>
        <w:trPr>
          <w:trHeight w:val="127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201</w:t>
            </w:r>
          </w:p>
        </w:tc>
        <w:tc>
          <w:tcPr>
            <w:tcW w:w="1685"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工伤保险个人参保信息维护申请</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《中华人民共和国社会保险法》第八条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202"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202</w:t>
            </w:r>
          </w:p>
        </w:tc>
        <w:tc>
          <w:tcPr>
            <w:tcW w:w="1685"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失业保险个人参保信息维护申请</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66"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《中华人民共和国社会保险法》第八条</w:t>
            </w:r>
          </w:p>
        </w:tc>
      </w:tr>
      <w:tr>
        <w:tblPrEx>
          <w:tblCellMar>
            <w:top w:w="0" w:type="dxa"/>
            <w:left w:w="10" w:type="dxa"/>
            <w:bottom w:w="0" w:type="dxa"/>
            <w:right w:w="10" w:type="dxa"/>
          </w:tblCellMar>
        </w:tblPrEx>
        <w:trPr>
          <w:trHeight w:val="140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203</w:t>
            </w:r>
          </w:p>
        </w:tc>
        <w:tc>
          <w:tcPr>
            <w:tcW w:w="1685"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社会保险参保信息维护</w:t>
            </w:r>
          </w:p>
        </w:tc>
        <w:tc>
          <w:tcPr>
            <w:tcW w:w="114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城乡居民养老保险个人参保信息维护申请</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66"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《中华人民共和国社会保险法》第八条</w:t>
            </w:r>
          </w:p>
        </w:tc>
      </w:tr>
      <w:tr>
        <w:tblPrEx>
          <w:tblCellMar>
            <w:top w:w="0" w:type="dxa"/>
            <w:left w:w="10" w:type="dxa"/>
            <w:bottom w:w="0" w:type="dxa"/>
            <w:right w:w="10" w:type="dxa"/>
          </w:tblCellMar>
        </w:tblPrEx>
        <w:trPr>
          <w:trHeight w:val="334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社会保险缴费申报与变更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《中华人民共和国社会保险法》（中华人民共和国主席令第35号）第六十条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《社会保险费征缴暂行条例》（中华人民共和国国务院令第259号）第十条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《国务院关于机关事业单位工作人员养老保险制度改革的决定》（国发〔2015〕2号）第十一条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《社会保险费申报缴纳管理规定》（中华人民共和国人力资源和社会保障部令第20号）第四条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《城乡居民基本养老保险经办规程》（人社部发〔2019〕84号）第十一条《关于印发〈机关事业单位工作人员基本养老保险经办规程〉的通知》（人社部发〔2015〕32号）第十六条、第十九条</w:t>
            </w:r>
          </w:p>
        </w:tc>
      </w:tr>
      <w:tr>
        <w:tblPrEx>
          <w:tblCellMar>
            <w:top w:w="0" w:type="dxa"/>
            <w:left w:w="10" w:type="dxa"/>
            <w:bottom w:w="0" w:type="dxa"/>
            <w:right w:w="10" w:type="dxa"/>
          </w:tblCellMar>
        </w:tblPrEx>
        <w:trPr>
          <w:trHeight w:val="198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社会保险费断缴补缴申报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《中华人民共和国社会保险法》（中华人民共和国主席令第35号）第六十</w:t>
            </w:r>
            <w:r>
              <w:rPr>
                <w:rFonts w:hint="eastAsia" w:ascii="仿宋" w:hAnsi="仿宋" w:eastAsia="仿宋" w:cs="仿宋"/>
                <w:color w:val="000000"/>
                <w:spacing w:val="0"/>
                <w:w w:val="100"/>
                <w:position w:val="0"/>
                <w:sz w:val="24"/>
                <w:szCs w:val="24"/>
                <w:highlight w:val="none"/>
                <w:shd w:val="clear" w:color="auto" w:fill="auto"/>
                <w:lang w:val="en-US" w:eastAsia="zh-CN"/>
              </w:rPr>
              <w:t>三</w:t>
            </w:r>
            <w:r>
              <w:rPr>
                <w:rFonts w:hint="eastAsia" w:ascii="仿宋" w:hAnsi="仿宋" w:eastAsia="仿宋" w:cs="仿宋"/>
                <w:color w:val="000000"/>
                <w:spacing w:val="0"/>
                <w:w w:val="100"/>
                <w:position w:val="0"/>
                <w:sz w:val="24"/>
                <w:szCs w:val="24"/>
                <w:highlight w:val="none"/>
                <w:shd w:val="clear" w:color="auto" w:fill="auto"/>
              </w:rPr>
              <w:t>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lang w:val="en-US" w:eastAsia="zh-CN"/>
              </w:rPr>
              <w:t>国务院关于建立统一的城乡居民基本养老保险制度的意见》（国发</w:t>
            </w:r>
            <w:r>
              <w:rPr>
                <w:rFonts w:hint="eastAsia" w:ascii="仿宋" w:hAnsi="仿宋" w:eastAsia="仿宋" w:cs="仿宋"/>
                <w:color w:val="000000"/>
                <w:spacing w:val="0"/>
                <w:w w:val="100"/>
                <w:position w:val="0"/>
                <w:sz w:val="24"/>
                <w:szCs w:val="24"/>
                <w:highlight w:val="none"/>
                <w:shd w:val="clear" w:color="auto" w:fill="auto"/>
              </w:rPr>
              <w:t>〔201</w:t>
            </w:r>
            <w:r>
              <w:rPr>
                <w:rFonts w:hint="eastAsia" w:ascii="仿宋" w:hAnsi="仿宋" w:eastAsia="仿宋" w:cs="仿宋"/>
                <w:color w:val="000000"/>
                <w:spacing w:val="0"/>
                <w:w w:val="100"/>
                <w:position w:val="0"/>
                <w:sz w:val="24"/>
                <w:szCs w:val="24"/>
                <w:highlight w:val="none"/>
                <w:shd w:val="clear" w:color="auto" w:fill="auto"/>
                <w:lang w:val="en-US" w:eastAsia="zh-CN"/>
              </w:rPr>
              <w:t>4</w:t>
            </w:r>
            <w:r>
              <w:rPr>
                <w:rFonts w:hint="eastAsia" w:ascii="仿宋" w:hAnsi="仿宋" w:eastAsia="仿宋" w:cs="仿宋"/>
                <w:color w:val="000000"/>
                <w:spacing w:val="0"/>
                <w:w w:val="100"/>
                <w:position w:val="0"/>
                <w:sz w:val="24"/>
                <w:szCs w:val="24"/>
                <w:highlight w:val="none"/>
                <w:shd w:val="clear" w:color="auto" w:fill="auto"/>
              </w:rPr>
              <w:t>〕</w:t>
            </w:r>
            <w:r>
              <w:rPr>
                <w:rFonts w:hint="eastAsia" w:ascii="仿宋" w:hAnsi="仿宋" w:eastAsia="仿宋" w:cs="仿宋"/>
                <w:color w:val="000000"/>
                <w:spacing w:val="0"/>
                <w:w w:val="100"/>
                <w:position w:val="0"/>
                <w:sz w:val="24"/>
                <w:szCs w:val="24"/>
                <w:highlight w:val="none"/>
                <w:shd w:val="clear" w:color="auto" w:fill="auto"/>
                <w:lang w:val="en-US" w:eastAsia="zh-CN"/>
              </w:rPr>
              <w:t>8</w:t>
            </w:r>
            <w:r>
              <w:rPr>
                <w:rFonts w:hint="eastAsia" w:ascii="仿宋" w:hAnsi="仿宋" w:eastAsia="仿宋" w:cs="仿宋"/>
                <w:color w:val="000000"/>
                <w:spacing w:val="0"/>
                <w:w w:val="100"/>
                <w:position w:val="0"/>
                <w:sz w:val="24"/>
                <w:szCs w:val="24"/>
                <w:highlight w:val="none"/>
                <w:shd w:val="clear" w:color="auto" w:fill="auto"/>
              </w:rPr>
              <w:t>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lang w:val="en-US" w:eastAsia="zh-CN"/>
              </w:rPr>
              <w:t>第七条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w:t>
            </w:r>
            <w:r>
              <w:rPr>
                <w:rFonts w:hint="eastAsia" w:ascii="仿宋" w:hAnsi="仿宋" w:eastAsia="仿宋" w:cs="仿宋"/>
                <w:color w:val="000000"/>
                <w:spacing w:val="0"/>
                <w:w w:val="100"/>
                <w:position w:val="0"/>
                <w:sz w:val="24"/>
                <w:szCs w:val="24"/>
                <w:highlight w:val="none"/>
                <w:shd w:val="clear" w:color="auto" w:fill="auto"/>
                <w:lang w:val="en-US" w:eastAsia="zh-CN"/>
              </w:rPr>
              <w:t>三十二</w:t>
            </w:r>
            <w:r>
              <w:rPr>
                <w:rFonts w:hint="eastAsia" w:ascii="仿宋" w:hAnsi="仿宋" w:eastAsia="仿宋" w:cs="仿宋"/>
                <w:color w:val="000000"/>
                <w:spacing w:val="0"/>
                <w:w w:val="100"/>
                <w:position w:val="0"/>
                <w:sz w:val="24"/>
                <w:szCs w:val="24"/>
                <w:highlight w:val="none"/>
                <w:shd w:val="clear" w:color="auto" w:fill="auto"/>
              </w:rPr>
              <w:t>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51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社会保险费欠费补缴申报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《中华人民共和国社会保险法》（中华人民共和国主席令第35号）第六十二条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《关于印发〈机关事业单位工作人员基本养老保险经办规程〉的通知》（人社部发〔2015〕32号）第二十六条</w:t>
            </w:r>
          </w:p>
        </w:tc>
      </w:tr>
      <w:tr>
        <w:tblPrEx>
          <w:tblCellMar>
            <w:top w:w="0" w:type="dxa"/>
            <w:left w:w="10" w:type="dxa"/>
            <w:bottom w:w="0" w:type="dxa"/>
            <w:right w:w="10" w:type="dxa"/>
          </w:tblCellMar>
        </w:tblPrEx>
        <w:trPr>
          <w:trHeight w:val="283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207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社会保险费延缴申请（延长缴费）</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《中华人民共和国社会保险法》第十六条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《国务院关于高级专家离休退休若干问题的暂行规定》（国发〔1983〕141号）第二条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《实施〈中华人民共和国社会保险法〉若干规定》（中华人民共和国人力资源和社会保障部令第13号）第二条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《关于职工基本养老保险关系转移接续有关问题的函》（人社厅函〔2013〕250号）</w:t>
            </w:r>
          </w:p>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《关于印发〈机关事业单位工作人员基本养老保险经办规程〉的通知》（人社部发〔2015〕32号）第二十五条</w:t>
            </w:r>
          </w:p>
        </w:tc>
      </w:tr>
      <w:tr>
        <w:tblPrEx>
          <w:tblCellMar>
            <w:top w:w="0" w:type="dxa"/>
            <w:left w:w="10" w:type="dxa"/>
            <w:bottom w:w="0" w:type="dxa"/>
            <w:right w:w="10" w:type="dxa"/>
          </w:tblCellMar>
        </w:tblPrEx>
        <w:trPr>
          <w:trHeight w:val="115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208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社会保险费延缴申请（缓缴核定）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《实施＜中华人民共和国社会保险法＞若干规定》第二十一条</w:t>
            </w:r>
          </w:p>
        </w:tc>
      </w:tr>
      <w:tr>
        <w:tblPrEx>
          <w:tblCellMar>
            <w:top w:w="0" w:type="dxa"/>
            <w:left w:w="10" w:type="dxa"/>
            <w:bottom w:w="0" w:type="dxa"/>
            <w:right w:w="10" w:type="dxa"/>
          </w:tblCellMar>
        </w:tblPrEx>
        <w:trPr>
          <w:trHeight w:val="245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209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单位年度核定申报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《河北省机关事业单位工作人员基本养老保险经办规程》（冀人社规〔2016〕8号）第二十条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《河北省企业职工基本养老保险省级统筹业务经办规程（暂行）》（冀人社规〔2018〕11号）第二十八条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《河北省工伤保险省级统筹业务经办规程（暂行）》（冀人社规〔2018〕7号）第二十七条</w:t>
            </w:r>
          </w:p>
          <w:p>
            <w:pPr>
              <w:pStyle w:val="9"/>
              <w:keepNext w:val="0"/>
              <w:keepLines w:val="0"/>
              <w:widowControl w:val="0"/>
              <w:shd w:val="clear" w:color="auto" w:fill="auto"/>
              <w:bidi w:val="0"/>
              <w:spacing w:before="0" w:after="0" w:line="227"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《河北省失业保险业务经办规程（暂行）》（冀人社规〔2018〕14号）第十四条</w:t>
            </w:r>
          </w:p>
        </w:tc>
      </w:tr>
    </w:tbl>
    <w:p>
      <w:pPr>
        <w:rPr>
          <w:rFonts w:hint="eastAsia" w:ascii="仿宋" w:hAnsi="仿宋" w:eastAsia="仿宋" w:cs="仿宋"/>
          <w:sz w:val="24"/>
          <w:szCs w:val="24"/>
          <w:highlight w:val="none"/>
        </w:rPr>
        <w:sectPr>
          <w:footerReference r:id="rId13" w:type="first"/>
          <w:footerReference r:id="rId11" w:type="default"/>
          <w:footerReference r:id="rId12" w:type="even"/>
          <w:footnotePr>
            <w:numFmt w:val="decimal"/>
          </w:footnotePr>
          <w:pgSz w:w="16840" w:h="11900" w:orient="landscape"/>
          <w:pgMar w:top="1403" w:right="1354" w:bottom="1250" w:left="1359" w:header="0" w:footer="3" w:gutter="0"/>
          <w:pgNumType w:fmt="decimal"/>
          <w:cols w:space="720" w:num="1"/>
          <w:titlePg/>
          <w:rtlGutter w:val="0"/>
          <w:docGrid w:linePitch="360" w:charSpace="0"/>
        </w:sect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1"/>
        <w:gridCol w:w="2"/>
        <w:gridCol w:w="1"/>
        <w:gridCol w:w="1522"/>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23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工伤保险费率重核</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211</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单位补缴核定申请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7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212</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单位补欠核定申请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5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213</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单位退费退收申请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8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职业年金退费申请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1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职工差额补缴申请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4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216</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职业年金补记申请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01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217</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职业年金做实申请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《国务院办公厅关于印发机关事业单位职业年金办法的通知》（国办发〔2015〕18号）第六条</w:t>
            </w:r>
          </w:p>
        </w:tc>
      </w:tr>
      <w:tr>
        <w:tblPrEx>
          <w:tblCellMar>
            <w:top w:w="0" w:type="dxa"/>
            <w:left w:w="10" w:type="dxa"/>
            <w:bottom w:w="0" w:type="dxa"/>
            <w:right w:w="10" w:type="dxa"/>
          </w:tblCellMar>
        </w:tblPrEx>
        <w:trPr>
          <w:trHeight w:val="101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职业年金保留账户申领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《国务院办公厅关于印发机关事业单位职业年金办法的通知》（国办发〔2015〕18号）第八条、第九条</w:t>
            </w:r>
          </w:p>
        </w:tc>
      </w:tr>
      <w:tr>
        <w:tblPrEx>
          <w:tblCellMar>
            <w:top w:w="0" w:type="dxa"/>
            <w:left w:w="10" w:type="dxa"/>
            <w:bottom w:w="0" w:type="dxa"/>
            <w:right w:w="10" w:type="dxa"/>
          </w:tblCellMar>
        </w:tblPrEx>
        <w:trPr>
          <w:trHeight w:val="105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219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职工社会保险费应缴核销申请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8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职工退费申请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6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退役士兵缴费申报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《关于做好由政府安排工作退役士兵待安排工作期间服务管理工作的通知》（冀退役军人厅字〔2020〕10号）</w:t>
            </w:r>
          </w:p>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《河北省社会保险事业服务中心关于印发＜河北省社会保险公共服务和经办管理规程（试行）＞的通知》（冀社险〔2020〕38号）第五十一条</w:t>
            </w:r>
          </w:p>
        </w:tc>
      </w:tr>
      <w:tr>
        <w:tblPrEx>
          <w:tblCellMar>
            <w:top w:w="0" w:type="dxa"/>
            <w:left w:w="10" w:type="dxa"/>
            <w:bottom w:w="0" w:type="dxa"/>
            <w:right w:w="10" w:type="dxa"/>
          </w:tblCellMar>
        </w:tblPrEx>
        <w:trPr>
          <w:trHeight w:val="114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企业养老保险趸缴申报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31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灵活就业人员特殊缴费核定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《国家税务总局河北省税务局等三部门关于印发＜灵活就业人员社会保险</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费自主缴费业务规程＞的通知》（冀税发〔2020〕118号）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7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居民养老保险补缴申请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《河北省人民政府关于城乡居民基本养老保险制度的实施意见》（冀政〔2014〕69号）第六条</w:t>
            </w:r>
          </w:p>
        </w:tc>
      </w:tr>
      <w:tr>
        <w:tblPrEx>
          <w:tblCellMar>
            <w:top w:w="0" w:type="dxa"/>
            <w:left w:w="10" w:type="dxa"/>
            <w:bottom w:w="0" w:type="dxa"/>
            <w:right w:w="10" w:type="dxa"/>
          </w:tblCellMar>
        </w:tblPrEx>
        <w:trPr>
          <w:trHeight w:val="142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居民养老保险集体补助申报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752"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w w:val="100"/>
                <w:position w:val="0"/>
                <w:sz w:val="24"/>
                <w:szCs w:val="24"/>
                <w:highlight w:val="none"/>
                <w:shd w:val="clear" w:color="auto" w:fill="auto"/>
              </w:rPr>
              <w:t>22</w:t>
            </w:r>
            <w:r>
              <w:rPr>
                <w:rFonts w:hint="eastAsia" w:ascii="仿宋" w:hAnsi="仿宋" w:eastAsia="仿宋" w:cs="仿宋"/>
                <w:color w:val="auto"/>
                <w:spacing w:val="0"/>
                <w:w w:val="100"/>
                <w:position w:val="0"/>
                <w:sz w:val="24"/>
                <w:szCs w:val="24"/>
                <w:highlight w:val="none"/>
                <w:shd w:val="clear" w:color="auto" w:fill="auto"/>
                <w:lang w:val="en-US" w:eastAsia="zh-CN"/>
              </w:rPr>
              <w:t>6</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社会保险缴费申报</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缴费人员 增减申报</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highlight w:val="none"/>
              </w:rPr>
            </w:pPr>
          </w:p>
        </w:tc>
        <w:tc>
          <w:tcPr>
            <w:tcW w:w="11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河北省人力资 源和社会保障 厅</w:t>
            </w:r>
          </w:p>
        </w:tc>
        <w:tc>
          <w:tcPr>
            <w:tcW w:w="1525"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公共服务</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省级、 市级、 县级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《中华人民共和国社会保险法》（中华人民共和国主席令第 35号）第五十七条</w:t>
            </w:r>
            <w:r>
              <w:rPr>
                <w:rFonts w:hint="eastAsia" w:ascii="仿宋" w:hAnsi="仿宋" w:eastAsia="仿宋" w:cs="仿宋"/>
                <w:color w:val="auto"/>
                <w:spacing w:val="0"/>
                <w:w w:val="100"/>
                <w:position w:val="0"/>
                <w:sz w:val="24"/>
                <w:szCs w:val="24"/>
                <w:highlight w:val="none"/>
                <w:shd w:val="clear" w:color="auto" w:fill="auto"/>
                <w:lang w:eastAsia="zh-CN"/>
              </w:rPr>
              <w:t>；</w:t>
            </w:r>
            <w:r>
              <w:rPr>
                <w:rFonts w:hint="eastAsia" w:ascii="仿宋" w:hAnsi="仿宋" w:eastAsia="仿宋" w:cs="仿宋"/>
                <w:color w:val="auto"/>
                <w:spacing w:val="0"/>
                <w:w w:val="100"/>
                <w:position w:val="0"/>
                <w:sz w:val="24"/>
                <w:szCs w:val="24"/>
                <w:highlight w:val="none"/>
                <w:shd w:val="clear" w:color="auto" w:fill="auto"/>
              </w:rPr>
              <w:t>《社会保险费申报缴纳管理规定》（中华人民共和国人力资源和社会保障 部令第 20 号）第四条</w:t>
            </w:r>
            <w:r>
              <w:rPr>
                <w:rFonts w:hint="eastAsia" w:ascii="仿宋" w:hAnsi="仿宋" w:eastAsia="仿宋" w:cs="仿宋"/>
                <w:color w:val="auto"/>
                <w:spacing w:val="0"/>
                <w:w w:val="100"/>
                <w:position w:val="0"/>
                <w:sz w:val="24"/>
                <w:szCs w:val="24"/>
                <w:highlight w:val="none"/>
                <w:shd w:val="clear" w:color="auto" w:fill="auto"/>
                <w:lang w:eastAsia="zh-CN"/>
              </w:rPr>
              <w:t>；</w:t>
            </w:r>
            <w:r>
              <w:rPr>
                <w:rFonts w:hint="eastAsia" w:ascii="仿宋" w:hAnsi="仿宋" w:eastAsia="仿宋" w:cs="仿宋"/>
                <w:color w:val="auto"/>
                <w:spacing w:val="0"/>
                <w:w w:val="100"/>
                <w:position w:val="0"/>
                <w:sz w:val="24"/>
                <w:szCs w:val="24"/>
                <w:highlight w:val="none"/>
                <w:shd w:val="clear" w:color="auto" w:fill="auto"/>
              </w:rPr>
              <w:t>《关于印发〈机关事业单位工作人员基本养老保险经办规程〉的通知》（人 社部发〔2015〕32 号）第十四条</w:t>
            </w:r>
          </w:p>
        </w:tc>
      </w:tr>
      <w:tr>
        <w:tblPrEx>
          <w:tblCellMar>
            <w:top w:w="0" w:type="dxa"/>
            <w:left w:w="10" w:type="dxa"/>
            <w:bottom w:w="0" w:type="dxa"/>
            <w:right w:w="10" w:type="dxa"/>
          </w:tblCellMar>
        </w:tblPrEx>
        <w:trPr>
          <w:trHeight w:val="200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单位参保证明查询打印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《中华人民共和国社会保险法》（中华人民共和国主席令第35号）第四条、第七十四条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《社会保险个人权益记录管理办法》（中华人民共和国人力资源和社会保障部令第14号）第十四条</w:t>
            </w:r>
          </w:p>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《关于印发〈机关事业单位工作人员基本养老保险经办规程〉的通知》（人社部发〔2015〕32号）第九十二条</w:t>
            </w:r>
          </w:p>
        </w:tc>
      </w:tr>
      <w:tr>
        <w:tblPrEx>
          <w:tblCellMar>
            <w:top w:w="0" w:type="dxa"/>
            <w:left w:w="10" w:type="dxa"/>
            <w:bottom w:w="0" w:type="dxa"/>
            <w:right w:w="10" w:type="dxa"/>
          </w:tblCellMar>
        </w:tblPrEx>
        <w:trPr>
          <w:trHeight w:val="193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社会保险个人权益记录查询打印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《中华人民共和国社会保险法》（中华人民共和国主席令第35号）第四条、第七十四条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《社会保险个人权益记录管理办法》（中华人民共和国人力资源和社会保障部令第14号）第十四条</w:t>
            </w:r>
          </w:p>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《关于印发〈机关事业单位工作人员基本养老保险经办规程〉的通知》（人社部发〔2015〕32号）第九十二条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86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229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个人参保证明查询打印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《中华人民共和国社会保险法》第四条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《社会保险个人权益记录管理办法》（中华人民共和国人力资源和社会保障部令第14号）第十四条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《河北省社会保险事业服务中心关于印发＜河北省社会保险公共服务和经办管理规程（试行）＞的通知》（冀社险〔2020〕38号）第一百一十六条</w:t>
            </w:r>
          </w:p>
        </w:tc>
      </w:tr>
      <w:tr>
        <w:tblPrEx>
          <w:tblCellMar>
            <w:top w:w="0" w:type="dxa"/>
            <w:left w:w="10" w:type="dxa"/>
            <w:bottom w:w="0" w:type="dxa"/>
            <w:right w:w="10" w:type="dxa"/>
          </w:tblCellMar>
        </w:tblPrEx>
        <w:trPr>
          <w:trHeight w:val="170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参保单位信息查询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《中华人民共和国社会保险法》第四条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《社会保险个人权益记录管理办法》（中华人民共和国人力资源和社会保障部令第14号）第十四条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《河北省社会保险事业服务中心关于印发＜河北省社会保险公共服务和经办管理规程（试行）＞的通知》（冀社险〔2020〕38号）第一百一十六条</w:t>
            </w:r>
          </w:p>
        </w:tc>
      </w:tr>
      <w:tr>
        <w:tblPrEx>
          <w:tblCellMar>
            <w:top w:w="0" w:type="dxa"/>
            <w:left w:w="10" w:type="dxa"/>
            <w:bottom w:w="0" w:type="dxa"/>
            <w:right w:w="10" w:type="dxa"/>
          </w:tblCellMar>
        </w:tblPrEx>
        <w:trPr>
          <w:trHeight w:val="165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业务档案信息查询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《社会保险业务档案管理规定（试行）》（中华人民共和国人力资源和社会保障部国家档案局令第3号）第十条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《河北省社会保险事业服务中心关于印发＜河北省社会保险公共服务和经办管理规程（试行）＞的通知》（冀社险〔2020〕38号）第一百一十六条</w:t>
            </w:r>
          </w:p>
        </w:tc>
      </w:tr>
      <w:tr>
        <w:tblPrEx>
          <w:tblCellMar>
            <w:top w:w="0" w:type="dxa"/>
            <w:left w:w="10" w:type="dxa"/>
            <w:bottom w:w="0" w:type="dxa"/>
            <w:right w:w="10" w:type="dxa"/>
          </w:tblCellMar>
        </w:tblPrEx>
        <w:trPr>
          <w:trHeight w:val="165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社会保险参保缴费记录查询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退休到龄预告查询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《中华人民共和国社会保险法》《社会保险个人权益记录管理办法》《关于印发城乡居民基本养老保险经办规程的通知》《关于印发〈机关事业单位工作人员基本养老保险经办规程〉的通知》</w:t>
            </w:r>
          </w:p>
        </w:tc>
      </w:tr>
      <w:tr>
        <w:tblPrEx>
          <w:tblCellMar>
            <w:top w:w="0" w:type="dxa"/>
            <w:left w:w="10" w:type="dxa"/>
            <w:bottom w:w="0" w:type="dxa"/>
            <w:right w:w="10" w:type="dxa"/>
          </w:tblCellMar>
        </w:tblPrEx>
        <w:trPr>
          <w:trHeight w:val="154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领取养老金人员待遇资格认证</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《中华人民共和国社会保险法》（中华人民共和国主席令第三十五号）第七十三条</w:t>
            </w:r>
          </w:p>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《人力资源社会保障部办公厅关于印发〈领取社会保险待遇资格确认经办规程（暂行）〉的通知》（人社厅发〔2018〕107号）第九条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74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暂停养老保险待遇申请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《国务院关于颁发〈国务院关于安置老弱病残干部的暂行办法〉和〈国务院关于工人退休、退职的暂行办法〉的通知》（国发〔1978〕104号）</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《关于退休人员被判刑后有关养老保险待遇问题的复函（》劳社厅函〔2001〕44号）</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《关于对劳社厅函〔2001〕44号补充说明的函》（劳社厅函〔2003〕315号）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《关于因失踪被人民法院宣告死亡的离退休人员养老待遇问题的函》（人社厅函〔2010〕159号）</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《关于印发〈机关事业单位工作人员基本养老保险经办规程〉的通知》（人社部发〔2015〕32号）第四十九条</w:t>
            </w:r>
          </w:p>
        </w:tc>
      </w:tr>
      <w:tr>
        <w:tblPrEx>
          <w:tblCellMar>
            <w:top w:w="0" w:type="dxa"/>
            <w:left w:w="10" w:type="dxa"/>
            <w:bottom w:w="0" w:type="dxa"/>
            <w:right w:w="10" w:type="dxa"/>
          </w:tblCellMar>
        </w:tblPrEx>
        <w:trPr>
          <w:trHeight w:val="210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恢复养老保险待遇申请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《关于退休人员被判刑后有关养老保险待遇问题的复函》（劳社厅函〔2001〕44号）</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《关于对劳社厅函〔2001〕44号补充说明的函》（劳社厅函〔2003〕315号）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《关于因失踪被人民法院宣告死亡的离退休人员养老待遇问题的函》（人社厅函〔2010〕159号）</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《关于印发〈机关事业单位工作人员基本养老保险经办规程〉的通知》（人社部发〔2015〕32号）第四十九条</w:t>
            </w:r>
          </w:p>
        </w:tc>
      </w:tr>
      <w:tr>
        <w:tblPrEx>
          <w:tblCellMar>
            <w:top w:w="0" w:type="dxa"/>
            <w:left w:w="10" w:type="dxa"/>
            <w:bottom w:w="0" w:type="dxa"/>
            <w:right w:w="10" w:type="dxa"/>
          </w:tblCellMar>
        </w:tblPrEx>
        <w:trPr>
          <w:trHeight w:val="366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个人账户一次性待遇申领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5"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《中华人民共和国社会保险法》（中华人民共和国主席令第35号）第十四条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《国务院关于完善企业职工基本养老保险制度的决定》（国发〔2005〕38号）第六条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《国务院关于建立统一的城乡居民基本养老保险制度的意见（》国发〔2014〕8号）第六条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《国务院关于机关事业单位工作人员养老保险制度改革的决定》（国发〔2015〕2号）第四条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《实施〈中华人民共和国社会保险法〉若干规定》（中华人民共和国人力资源和社会保障部令第13号）第三条、第六条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《关于贯彻落实国务院办公厅转发城镇企业职工基本养老保险关系转移接续暂行办法的通知》（人社部发〔2009〕187号）第五条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0" w:lineRule="exact"/>
              <w:ind w:left="0" w:leftChars="0" w:right="0" w:rightChars="0" w:firstLine="0" w:firstLineChars="0"/>
              <w:jc w:val="center"/>
              <w:textAlignment w:val="auto"/>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《关于印发〈机关事业单位工作人员基本养老保险经办规程〉的通知》（人社部发〔2015〕32号）第三十三条、第四十一条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392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企业职工基本养老保险关系转移接续申请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《中华人民共和国社会保险法》（中华人民共和国主席令第35号）第十九条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《城镇企业职工基本养老保险关系转移接续暂行办法》（国办发〔2009〕66号）第三条、第八条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《实施〈中华人民共和国社会保险法〉若干规定》（中华人民共和国人力资源和社会保障部令第13号）第四条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《关于城镇企业职工基本养老保险关系转移接续若干问题的通知》（人社部规〔2016〕5号）</w:t>
            </w:r>
          </w:p>
          <w:p>
            <w:pPr>
              <w:pStyle w:val="9"/>
              <w:keepNext w:val="0"/>
              <w:keepLines w:val="0"/>
              <w:widowControl w:val="0"/>
              <w:shd w:val="clear" w:color="auto" w:fill="auto"/>
              <w:bidi w:val="0"/>
              <w:spacing w:before="0" w:after="0" w:line="24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《关于贯彻落实国务院办公厅转发城镇企业职工基本养老保险关系转移接续暂行办法的通知》（人社部发〔2009〕187号）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《关于印发城镇企业职工基本养老保险关系转移接续若干具体问题意见的通知》（人社部发〔2010〕70号）</w:t>
            </w:r>
          </w:p>
          <w:p>
            <w:pPr>
              <w:pStyle w:val="9"/>
              <w:keepNext w:val="0"/>
              <w:keepLines w:val="0"/>
              <w:widowControl w:val="0"/>
              <w:shd w:val="clear" w:color="auto" w:fill="auto"/>
              <w:bidi w:val="0"/>
              <w:spacing w:before="0" w:after="0" w:line="24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《关于职工基本养老保险关系转移接续有关问题的函》（人社厅函〔2013〕250号）第一条</w:t>
            </w:r>
          </w:p>
        </w:tc>
      </w:tr>
      <w:tr>
        <w:tblPrEx>
          <w:tblCellMar>
            <w:top w:w="0" w:type="dxa"/>
            <w:left w:w="10" w:type="dxa"/>
            <w:bottom w:w="0" w:type="dxa"/>
            <w:right w:w="10" w:type="dxa"/>
          </w:tblCellMar>
        </w:tblPrEx>
        <w:trPr>
          <w:trHeight w:val="213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机关事业单位养老保险关系转移接续申请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《中华人民共和国社会保险法》（中华人民共和国主席令第35号）第十九条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《关于机关事业单位基本养老保险关系和职业年金转移接续有关问题的通知》（人社部规〔2017〕1号）第一条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《关于机关事业单位基本养老保险关系和职业年金转移接续有关问题的通知》（人社厅发〔2017〕7号）第四条</w:t>
            </w:r>
          </w:p>
        </w:tc>
      </w:tr>
      <w:tr>
        <w:tblPrEx>
          <w:tblCellMar>
            <w:top w:w="0" w:type="dxa"/>
            <w:left w:w="10" w:type="dxa"/>
            <w:bottom w:w="0" w:type="dxa"/>
            <w:right w:w="10" w:type="dxa"/>
          </w:tblCellMar>
        </w:tblPrEx>
        <w:trPr>
          <w:trHeight w:val="220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239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机关事业单位基本养老保险与企业职工基本养老保险互转申请（企转机）</w:t>
            </w:r>
          </w:p>
        </w:tc>
        <w:tc>
          <w:tcPr>
            <w:tcW w:w="945"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《中华人民共和国社会保险法》第十九条</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《关于印发〈机关事业单位基本养老保险关系和职业年金转移接续经办规程（暂行）〉的通知》（人社厅发〔2017〕7号）第七条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《关于机关事业单位基本养老保险关系和职业年金转移接续有关问题的通知》（人社部规〔2017〕1号）</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《关于加快推进社会保险经办有关服务事项“跨省通办”的通知》（人社发〔2020〕111号）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71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机关事业单位基本养老保险与企业职工基本养老保险互转申请（机转企）</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《中华人民共和国社会保险法》第十九条</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《关于印发〈机关事业单位基本养老保险关系和职业年金转移接续经办规程（暂行）〉的通知》（人社厅发〔2017〕7号）第七条</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《关于机关事业单位基本养老保险关系和职业年金转移接续有关问题的通知》（人社部规〔2017〕1号）</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《关于加快推进社会保险经办有关服务事项“跨省通办”的通知》（人社厅发〔2020〕111号）</w:t>
            </w:r>
          </w:p>
        </w:tc>
      </w:tr>
      <w:tr>
        <w:tblPrEx>
          <w:tblCellMar>
            <w:top w:w="0" w:type="dxa"/>
            <w:left w:w="10" w:type="dxa"/>
            <w:bottom w:w="0" w:type="dxa"/>
            <w:right w:w="10" w:type="dxa"/>
          </w:tblCellMar>
        </w:tblPrEx>
        <w:trPr>
          <w:trHeight w:val="271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sz w:val="24"/>
                <w:szCs w:val="24"/>
                <w:highlight w:val="none"/>
                <w:lang w:val="en-US" w:eastAsia="zh-CN"/>
              </w:rPr>
              <w:t>241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企业职工基本养老保险与城乡居民基本养老保险制度衔接申请（乡转城）</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kern w:val="2"/>
                <w:sz w:val="24"/>
                <w:szCs w:val="24"/>
                <w:highlight w:val="none"/>
                <w:lang w:val="en-US" w:eastAsia="zh-CN" w:bidi="ar-SA"/>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《中华人民共和国社会保险法》第十六条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《关于印发〈城乡养老保险制度衔接暂行办法〉的通知》（人社部发〔2014〕17号）第三条</w:t>
            </w:r>
          </w:p>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贯彻实施〈城乡养老保险制度衔接暂行办法〉有关问题的通知》（人社厅发〔2014〕25号）《城乡养老保险制度衔接经办规程（试行）》第四条《关于加快推进社会保险经办有关服务事项“跨省通办”的通知》（人社厅发〔2020〕111号）</w:t>
            </w:r>
          </w:p>
        </w:tc>
      </w:tr>
      <w:tr>
        <w:tblPrEx>
          <w:tblCellMar>
            <w:top w:w="0" w:type="dxa"/>
            <w:left w:w="10" w:type="dxa"/>
            <w:bottom w:w="0" w:type="dxa"/>
            <w:right w:w="10" w:type="dxa"/>
          </w:tblCellMar>
        </w:tblPrEx>
        <w:trPr>
          <w:trHeight w:val="271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242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企业职工基本养老保险与城乡居民基本养老保险制度衔接申请（城转乡）</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kern w:val="2"/>
                <w:sz w:val="24"/>
                <w:szCs w:val="24"/>
                <w:highlight w:val="none"/>
                <w:lang w:val="en-US" w:eastAsia="zh-CN" w:bidi="ar-SA"/>
              </w:rPr>
            </w:pPr>
          </w:p>
        </w:tc>
        <w:tc>
          <w:tcPr>
            <w:tcW w:w="11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6"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《中华人民共和国社会保险法》第十六条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《关于印发〈城乡养老保险制度衔接暂行办法〉的通知》（人社部发〔2014〕17号）第三条</w:t>
            </w:r>
          </w:p>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贯彻实施〈城乡养老保险制度衔接暂行办法〉有关问题的通知》（人社厅发〔2014〕25号）《城乡养老保险制度衔接经办规程（试行）》第四条《关于加快推进社会保险经办有关服务事项“跨省通办”的通知》（人社厅发〔2020〕111号）</w:t>
            </w:r>
          </w:p>
        </w:tc>
      </w:tr>
    </w:tbl>
    <w:p>
      <w:pPr>
        <w:spacing w:line="1" w:lineRule="exact"/>
        <w:jc w:val="center"/>
        <w:rPr>
          <w:rFonts w:hint="eastAsia" w:ascii="仿宋" w:hAnsi="仿宋" w:eastAsia="仿宋" w:cs="仿宋"/>
          <w:sz w:val="24"/>
          <w:szCs w:val="24"/>
          <w:highlight w:val="none"/>
        </w:rPr>
      </w:pPr>
    </w:p>
    <w:p>
      <w:pPr>
        <w:spacing w:line="1" w:lineRule="exact"/>
        <w:jc w:val="center"/>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53"/>
        <w:gridCol w:w="1"/>
        <w:gridCol w:w="1522"/>
        <w:gridCol w:w="1208"/>
        <w:gridCol w:w="1080"/>
        <w:gridCol w:w="4966"/>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5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2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73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军地养老保险关系转移接续申请（转入机关的）</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54"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《关于未就业随军配偶基本养老保险关系转移接续有关问题的通知》（后联〔2011〕3号）</w:t>
            </w:r>
          </w:p>
        </w:tc>
      </w:tr>
      <w:tr>
        <w:tblPrEx>
          <w:tblCellMar>
            <w:top w:w="0" w:type="dxa"/>
            <w:left w:w="10" w:type="dxa"/>
            <w:bottom w:w="0" w:type="dxa"/>
            <w:right w:w="10" w:type="dxa"/>
          </w:tblCellMar>
        </w:tblPrEx>
        <w:trPr>
          <w:trHeight w:val="170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军地养老保险关系转移接续申请（转入企业的）</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54"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《关于未就业随军配偶基本养老保险关系转移接续有关问题的通知》（后联〔2011〕3号）</w:t>
            </w:r>
          </w:p>
        </w:tc>
      </w:tr>
      <w:tr>
        <w:tblPrEx>
          <w:tblCellMar>
            <w:top w:w="0" w:type="dxa"/>
            <w:left w:w="10" w:type="dxa"/>
            <w:bottom w:w="0" w:type="dxa"/>
            <w:right w:w="10" w:type="dxa"/>
          </w:tblCellMar>
        </w:tblPrEx>
        <w:trPr>
          <w:trHeight w:val="496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245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多重养老保险关系个人账户退费（账户合并）</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kern w:val="2"/>
                <w:sz w:val="24"/>
                <w:szCs w:val="24"/>
                <w:highlight w:val="none"/>
                <w:lang w:val="en-US" w:eastAsia="zh-CN" w:bidi="ar-SA"/>
              </w:rPr>
            </w:pPr>
          </w:p>
        </w:tc>
        <w:tc>
          <w:tcPr>
            <w:tcW w:w="1154"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《中华人民共和国社会保险法》（中华人民共和国主席令第三十五号）第十九条</w:t>
            </w:r>
          </w:p>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《关于城镇企业职工基本养老保险关系转移接续若干问题的通知》（人社部规〔2016〕5号）第五条</w:t>
            </w:r>
          </w:p>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《关于贯彻落实国务院办公厅转发城镇企业职工基本养老保险关系转移接续暂行办法的通知》（人社部发〔2009〕187号）第三条</w:t>
            </w:r>
          </w:p>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《关于印发城镇企业职工基本养老保险关系转移接续若干具体问题意见的通知》（人社部发〔2010〕70号）第十条</w:t>
            </w:r>
          </w:p>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《关于印发〈城乡养老保险制度衔接暂行办法〉的通知》（人社部发〔2014〕17号）第七条、第八条</w:t>
            </w:r>
          </w:p>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《人力资源社会保障部办公厅关于做好重复领取城乡养老保险待遇核查工作的通知》（人社厅发〔2014〕34号）</w:t>
            </w:r>
          </w:p>
          <w:p>
            <w:pPr>
              <w:pStyle w:val="9"/>
              <w:keepNext w:val="0"/>
              <w:keepLines w:val="0"/>
              <w:widowControl w:val="0"/>
              <w:shd w:val="clear" w:color="auto" w:fill="auto"/>
              <w:bidi w:val="0"/>
              <w:spacing w:before="0" w:after="0" w:line="239"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《河北省人力资源和社会保障厅关于清理多重养老保险关系有关问题的通知》（冀人社字〔2012〕140号）</w:t>
            </w:r>
          </w:p>
        </w:tc>
      </w:tr>
    </w:tbl>
    <w:p>
      <w:pPr>
        <w:spacing w:line="1"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43"/>
        <w:gridCol w:w="1533"/>
        <w:gridCol w:w="1208"/>
        <w:gridCol w:w="1068"/>
        <w:gridCol w:w="4978"/>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94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职工正常退休（职）申请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《中华人民共和国社会保险法》）第十六条</w:t>
            </w:r>
          </w:p>
        </w:tc>
      </w:tr>
      <w:tr>
        <w:tblPrEx>
          <w:tblCellMar>
            <w:top w:w="0" w:type="dxa"/>
            <w:left w:w="10" w:type="dxa"/>
            <w:bottom w:w="0" w:type="dxa"/>
            <w:right w:w="10" w:type="dxa"/>
          </w:tblCellMar>
        </w:tblPrEx>
        <w:trPr>
          <w:trHeight w:val="390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职工提前退休（退职）申请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《中华人民共和国公务员法》第九十三条</w:t>
            </w:r>
          </w:p>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《中华人民共和国社会保险法》第十六条《国务院关于工人退休、退职的暂行办法》（国发〔1978〕104号）第一条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进一步做好国有企业下岗职工基本生活保障和企业离退休人员养老金发放工作有关问题的通知》（国办发〔1999〕10号）《关于加强提前退休工种审批工作的通知》（劳部发〔1993〕120号）《关于制止和纠正违反国家规定办理企业职工提前退休有关问题的通知》（劳社部发〔1999〕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《关于印发〈机关事业单位工作人员基本养老保险经办规程〉的通知》（人社部发〔2015〕32号）第三十七条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《关于进一步加强企业特殊工种提前退休管理工作的通知》（人社部发〔2018〕73号）</w:t>
            </w:r>
          </w:p>
        </w:tc>
      </w:tr>
      <w:tr>
        <w:tblPrEx>
          <w:tblCellMar>
            <w:top w:w="0" w:type="dxa"/>
            <w:left w:w="10" w:type="dxa"/>
            <w:bottom w:w="0" w:type="dxa"/>
            <w:right w:w="10" w:type="dxa"/>
          </w:tblCellMar>
        </w:tblPrEx>
        <w:trPr>
          <w:trHeight w:val="121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企业养老保险退休待遇撤销申请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6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249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企业退休人员养老金零星调整申请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企业养老保险待遇补发申请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075"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251</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企业养老保险待遇退回申请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7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252</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企业养老保险待遇终止</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15"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253</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企业养老保险待遇终止撤销</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24"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254</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企业养老保险供养亲属待遇终止申请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2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255</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企业养老保险供养亲属待遇终止撤销申请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32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机关事业单位养老保险退休待遇核定申请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2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机关事业单位养老保险退休待遇撤销申请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4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258</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机关事业退休人员养老金零星调整申请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9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259</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机关事业养老保险待遇暂停申请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78"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260</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机关事业养老保险待遇恢复申请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98"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261</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机关事业养老保险待遇补发申请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8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机关事业养老保险待遇退回申请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266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机关事业单位养老保险待遇终止</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《中华人民共和国社会保险法》第十七条《关于印发〈机关事业单位工作人员基本养老保险经办规程〉的通知》（人社部发〔2015〕32号）第四十条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《关于印发城乡居民基本养老保险经办规程的通知》（人社部发〔2019〕84号）第三十九条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《关于印发＜企业职工基本养老保险遗属待遇暂行办法＞的通知》（人社部发〔2021〕18号）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《关于企业职工基本养老保险参保人员服刑期间死亡等情形其遗属领取遗属待遇问题的复函》（人社厅函〔2021〕120号）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78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264</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机关事业单位养老保险待遇终止撤销</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《中华人民共和国社会保险法》第十七条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《关于印发〈机关事业单位工作人员基本养老保险经办规程〉的通知》（人社部发〔2015〕32号）第四十条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《关于印发城乡居民基本养老保险经办规程的通知》（人社部发〔2019〕84号）第三十九条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《关于印发＜企业职工基本养老保险遗属待遇暂行办法＞的通知》（人社部发〔2021〕18号）</w:t>
            </w:r>
          </w:p>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《关于企业职工基本养老保险参保人员服刑期间死亡等情形其遗属领取遗属待遇问题的复函》（人社厅函〔2021〕120号）</w:t>
            </w:r>
          </w:p>
        </w:tc>
      </w:tr>
      <w:tr>
        <w:tblPrEx>
          <w:tblCellMar>
            <w:top w:w="0" w:type="dxa"/>
            <w:left w:w="10" w:type="dxa"/>
            <w:bottom w:w="0" w:type="dxa"/>
            <w:right w:w="10" w:type="dxa"/>
          </w:tblCellMar>
        </w:tblPrEx>
        <w:trPr>
          <w:trHeight w:val="206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265</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城乡居民养老保险待遇申领</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《中华人民共和国社会保险法》第二十一条《国务院关于建立统一的城乡居民基本养老保险制度的意见》（国发〔2014〕8号）</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《实施〈中华人民共和国社会保险法〉若干规定》（中华人民共和国人力资源和社会保障部令第13号）第三条</w:t>
            </w:r>
          </w:p>
          <w:p>
            <w:pPr>
              <w:pStyle w:val="9"/>
              <w:keepNext w:val="0"/>
              <w:keepLines w:val="0"/>
              <w:widowControl w:val="0"/>
              <w:shd w:val="clear" w:color="auto" w:fill="auto"/>
              <w:bidi w:val="0"/>
              <w:spacing w:before="0" w:after="0" w:line="23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w:t>
            </w:r>
          </w:p>
        </w:tc>
      </w:tr>
      <w:tr>
        <w:tblPrEx>
          <w:tblCellMar>
            <w:top w:w="0" w:type="dxa"/>
            <w:left w:w="10" w:type="dxa"/>
            <w:bottom w:w="0" w:type="dxa"/>
            <w:right w:w="10" w:type="dxa"/>
          </w:tblCellMar>
        </w:tblPrEx>
        <w:trPr>
          <w:trHeight w:val="117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266</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城乡居民养老保险待遇撤销申请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0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267</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城乡居民养老保险待遇零星调整申请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75"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268</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城乡居民养老保险待遇暂停申请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05"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269</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城乡居民养老保险待遇恢复申请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36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城乡居民养老保险待遇补发申请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8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271</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城乡居民养老保险待遇退回申请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45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272</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居民养老保险注销登记（待遇人员）</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《国务院关于建立统一的城乡居民基本养老保险制度的意见（》国发〔2014〕8号）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《关于印发城乡居民基本养老保险经办规程的通知》（人社部发〔2019〕84号）第三十七条</w:t>
            </w:r>
          </w:p>
        </w:tc>
      </w:tr>
      <w:tr>
        <w:tblPrEx>
          <w:tblCellMar>
            <w:top w:w="0" w:type="dxa"/>
            <w:left w:w="10" w:type="dxa"/>
            <w:bottom w:w="0" w:type="dxa"/>
            <w:right w:w="10" w:type="dxa"/>
          </w:tblCellMar>
        </w:tblPrEx>
        <w:trPr>
          <w:trHeight w:val="298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居民养老保险注销登记撤销（待遇人员）</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《中华人民共和国社会保险法》第十七条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《关于印发〈机关事业单位工作人员基本养老保险经办规程〉的通知》（人社部发〔2015〕32号）第四十条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《关于印发城乡居民基本养老保险经办规程的通知》（人社部发〔2019〕84号）第三十九条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《关于印发＜企业职工基本养老保险遗属待遇暂行办法＞的通知》（人社部发〔2021〕18号）</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《关于企业职工基本养老保险参保人员服刑期间死亡等情形其遗属领取遗属待遇问题的复函》（人社厅函〔2021〕120号）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78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丧葬补助金、抚恤金申领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《中华人民共和国社会保险法》第十七条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《关于印发〈机关事业单位工作人员基本养老保险经办规程〉的通知》（人社部发〔2015〕32号）第四十条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《关于印发城乡居民基本养老保险经办规程的通知》（人社部发〔2019〕84号）第三十九条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《关于印发＜企业职工基本养老保险遗属待遇暂行办法＞的通知》（人社部发〔2021〕18号）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《关于企业职工基本养老保险参保人员服刑期间死亡等情形其遗属领取遗属待遇问题的复函》（人社厅函〔2021〕120号）</w:t>
            </w:r>
          </w:p>
        </w:tc>
      </w:tr>
      <w:tr>
        <w:tblPrEx>
          <w:tblCellMar>
            <w:top w:w="0" w:type="dxa"/>
            <w:left w:w="10" w:type="dxa"/>
            <w:bottom w:w="0" w:type="dxa"/>
            <w:right w:w="10" w:type="dxa"/>
          </w:tblCellMar>
        </w:tblPrEx>
        <w:trPr>
          <w:trHeight w:val="1867"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275</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城乡居民基本养老保险关系转移接续申请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县级、镇</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《国务院关于建立统一的城乡居民基本养老保险制度的意见》（国发〔2014〕8号）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《关于印发城乡居民基本养老保险经办规程的通知》（人社部发〔2014〕23号）第四十条</w:t>
            </w:r>
          </w:p>
        </w:tc>
      </w:tr>
      <w:tr>
        <w:tblPrEx>
          <w:tblCellMar>
            <w:top w:w="0" w:type="dxa"/>
            <w:left w:w="10" w:type="dxa"/>
            <w:bottom w:w="0" w:type="dxa"/>
            <w:right w:w="10" w:type="dxa"/>
          </w:tblCellMar>
        </w:tblPrEx>
        <w:trPr>
          <w:trHeight w:val="122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机关事业单位养老保险关系转出申请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1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277</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职业年金转入申请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45"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278</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职业年金转出申请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81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279</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养老保险供养亲属领取待遇资格认证</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《人力资源社会保障部办公厅关于全面取消领取社会保险待遇资格集中认证的通知》（人社厅发〔2018〕54号）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《人力资源社会保障部办公厅关于印发＜领取社会保险待遇资格认证经办规程（暂行）的通知》（人社厅发〔2018〕107号）</w:t>
            </w:r>
          </w:p>
        </w:tc>
      </w:tr>
      <w:tr>
        <w:tblPrEx>
          <w:tblCellMar>
            <w:top w:w="0" w:type="dxa"/>
            <w:left w:w="10" w:type="dxa"/>
            <w:bottom w:w="0" w:type="dxa"/>
            <w:right w:w="10" w:type="dxa"/>
          </w:tblCellMar>
        </w:tblPrEx>
        <w:trPr>
          <w:trHeight w:val="118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变更工伤登记</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《工伤保险条例》（中华人民共和国国务院令第586号）第四十三条《关于印发工伤保险经办规程的通知》（人社部发〔2012〕11号）第六十条</w:t>
            </w:r>
          </w:p>
        </w:tc>
      </w:tr>
      <w:tr>
        <w:tblPrEx>
          <w:tblCellMar>
            <w:top w:w="0" w:type="dxa"/>
            <w:left w:w="10" w:type="dxa"/>
            <w:bottom w:w="0" w:type="dxa"/>
            <w:right w:w="10" w:type="dxa"/>
          </w:tblCellMar>
        </w:tblPrEx>
        <w:trPr>
          <w:trHeight w:val="146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281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医疗机构、康复机构、辅助器具配置机构协议签订</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color w:val="auto"/>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《工伤保险条例》（中华人民共和国国务院令第586号）第四十七条《关于印发工伤保险经办规程的通知》（人社部发〔2012〕11号）第三十八条</w:t>
            </w:r>
          </w:p>
        </w:tc>
      </w:tr>
      <w:tr>
        <w:tblPrEx>
          <w:tblCellMar>
            <w:top w:w="0" w:type="dxa"/>
            <w:left w:w="10" w:type="dxa"/>
            <w:bottom w:w="0" w:type="dxa"/>
            <w:right w:w="10" w:type="dxa"/>
          </w:tblCellMar>
        </w:tblPrEx>
        <w:trPr>
          <w:trHeight w:val="104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282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工伤异地居住就医申请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ascii="仿宋" w:hAnsi="仿宋" w:eastAsia="仿宋" w:cs="仿宋"/>
                <w:color w:val="auto"/>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rPr>
              <w:t>《关于印发工伤保险经办规程的通知》（人社部发〔2012〕11号）第四十二条</w:t>
            </w:r>
          </w:p>
        </w:tc>
      </w:tr>
      <w:tr>
        <w:tblPrEx>
          <w:tblCellMar>
            <w:top w:w="0" w:type="dxa"/>
            <w:left w:w="10" w:type="dxa"/>
            <w:bottom w:w="0" w:type="dxa"/>
            <w:right w:w="10" w:type="dxa"/>
          </w:tblCellMar>
        </w:tblPrEx>
        <w:trPr>
          <w:trHeight w:val="116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转诊转院申请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《关于印发工伤保险经办规程的通知》（人社部发〔2012〕11号）第四十五条</w:t>
            </w:r>
          </w:p>
        </w:tc>
      </w:tr>
      <w:tr>
        <w:tblPrEx>
          <w:tblCellMar>
            <w:top w:w="0" w:type="dxa"/>
            <w:left w:w="10" w:type="dxa"/>
            <w:bottom w:w="0" w:type="dxa"/>
            <w:right w:w="10" w:type="dxa"/>
          </w:tblCellMar>
        </w:tblPrEx>
        <w:trPr>
          <w:trHeight w:val="184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284</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辅助器具异地配置申请</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二条《工伤保险辅助器具配置管理办法》（中华人民共和国人力资源和社会保障部、民政部、卫生和计划生育委员会令第27号）第十五条《关于印发工伤保险经办规程的通知》（人社部发〔2012〕11号）第五十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57"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285</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工伤医疗（康复）费用申报</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《工伤保险条例》（中华人民共和国国务院令第586号）第三十条《关于印发工伤保险经办规程的通知》（人社部发〔2012〕11号）第六十一条</w:t>
            </w:r>
          </w:p>
        </w:tc>
      </w:tr>
      <w:tr>
        <w:tblPrEx>
          <w:tblCellMar>
            <w:top w:w="0" w:type="dxa"/>
            <w:left w:w="10" w:type="dxa"/>
            <w:bottom w:w="0" w:type="dxa"/>
            <w:right w:w="10" w:type="dxa"/>
          </w:tblCellMar>
        </w:tblPrEx>
        <w:trPr>
          <w:trHeight w:val="137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住院伙食补助费申领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《工伤保险条例》（中华人民共和国国务院令第586号）第三十条《关于印发工伤保险经办规程的通知》（人社部发〔2012〕11号）第六十四条</w:t>
            </w:r>
          </w:p>
        </w:tc>
      </w:tr>
      <w:tr>
        <w:tblPrEx>
          <w:tblCellMar>
            <w:top w:w="0" w:type="dxa"/>
            <w:left w:w="10" w:type="dxa"/>
            <w:bottom w:w="0" w:type="dxa"/>
            <w:right w:w="10" w:type="dxa"/>
          </w:tblCellMar>
        </w:tblPrEx>
        <w:trPr>
          <w:trHeight w:val="156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统筹地区以外交通、食宿费申领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《工伤保险条例》（中华人民共和国国务院令第586号）第三十条《关于印发工伤保险经办规程的通知》（人社部发〔2012〕11号）第六十四条</w:t>
            </w:r>
          </w:p>
        </w:tc>
      </w:tr>
      <w:tr>
        <w:tblPrEx>
          <w:tblCellMar>
            <w:top w:w="0" w:type="dxa"/>
            <w:left w:w="10" w:type="dxa"/>
            <w:bottom w:w="0" w:type="dxa"/>
            <w:right w:w="10" w:type="dxa"/>
          </w:tblCellMar>
        </w:tblPrEx>
        <w:trPr>
          <w:trHeight w:val="168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一次性工伤医疗补助金申领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《工伤保险条例》（中华人民共和国国务院令第586号）第三十六条、第三十七条</w:t>
            </w:r>
          </w:p>
          <w:p>
            <w:pPr>
              <w:pStyle w:val="9"/>
              <w:keepNext w:val="0"/>
              <w:keepLines w:val="0"/>
              <w:widowControl w:val="0"/>
              <w:shd w:val="clear" w:color="auto" w:fill="auto"/>
              <w:bidi w:val="0"/>
              <w:spacing w:before="0" w:after="0" w:line="229"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《关于印发工伤保险经办规程的通知》（人社部发〔2012〕11号）第六十八条</w:t>
            </w:r>
          </w:p>
        </w:tc>
      </w:tr>
      <w:tr>
        <w:tblPrEx>
          <w:tblCellMar>
            <w:top w:w="0" w:type="dxa"/>
            <w:left w:w="10" w:type="dxa"/>
            <w:bottom w:w="0" w:type="dxa"/>
            <w:right w:w="10" w:type="dxa"/>
          </w:tblCellMar>
        </w:tblPrEx>
        <w:trPr>
          <w:trHeight w:val="2372"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289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辅助器具配置（更换）费用申报</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《工伤保险条例》（中华人民共和国国务院令第586号）第三十二条《工伤保险辅助器具配置管理办法》（中华人民共和国人力资源和社会保障部、民政部、卫生和计划生育委员会令第27号）第十四条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《关于印发工伤保险经办规程的通知》（人社部发〔2012〕11号）第六十六条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61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伤残待遇申领（一次性伤残补助金、伤残津贴和生活护理费）</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《中华人民共和国社会保险法》（中华人民共和国主席令第35号）第三十八条、第三十九条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《工伤保险条例》（中华人民共和国国务院令第586号）第三十五条、第三十六条、第三十七条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《关于印发工伤保险经办规程的通知》（人社部发〔2012〕11号）第六十八条</w:t>
            </w:r>
          </w:p>
        </w:tc>
      </w:tr>
      <w:tr>
        <w:tblPrEx>
          <w:tblCellMar>
            <w:top w:w="0" w:type="dxa"/>
            <w:left w:w="10" w:type="dxa"/>
            <w:bottom w:w="0" w:type="dxa"/>
            <w:right w:w="10" w:type="dxa"/>
          </w:tblCellMar>
        </w:tblPrEx>
        <w:trPr>
          <w:trHeight w:val="177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一次性工亡补助金（含生活困难，预支50%确认）、丧葬补助金申领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《中华人民共和国社会保险法》（中华人民共和国主席令第35号）第三十八条、第三十九条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《工伤保险条例》（中华人民共和国国务院令第586号）第三十九条、第四十一条</w:t>
            </w:r>
          </w:p>
          <w:p>
            <w:pPr>
              <w:pStyle w:val="9"/>
              <w:keepNext w:val="0"/>
              <w:keepLines w:val="0"/>
              <w:widowControl w:val="0"/>
              <w:shd w:val="clear" w:color="auto" w:fill="auto"/>
              <w:bidi w:val="0"/>
              <w:spacing w:before="0" w:after="0" w:line="22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《关于印发工伤保险经办规程的通知》（人社部发〔2012〕11号）第六十九条</w:t>
            </w:r>
          </w:p>
        </w:tc>
      </w:tr>
      <w:tr>
        <w:tblPrEx>
          <w:tblCellMar>
            <w:top w:w="0" w:type="dxa"/>
            <w:left w:w="10" w:type="dxa"/>
            <w:bottom w:w="0" w:type="dxa"/>
            <w:right w:w="10" w:type="dxa"/>
          </w:tblCellMar>
        </w:tblPrEx>
        <w:trPr>
          <w:trHeight w:val="134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工亡人员供养亲属抚恤金申领</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《中华人民共和国社会保险法》（中华人民共和国主席令第35号）第三十八条</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《工伤保险条例》（中华人民共和国国务院令第586号）第三十九条《关于印发工伤保险经办规程的通知》（人社部发〔2012〕11号）第七十条</w:t>
            </w:r>
          </w:p>
        </w:tc>
      </w:tr>
      <w:tr>
        <w:tblPrEx>
          <w:tblCellMar>
            <w:top w:w="0" w:type="dxa"/>
            <w:left w:w="10" w:type="dxa"/>
            <w:bottom w:w="0" w:type="dxa"/>
            <w:right w:w="10" w:type="dxa"/>
          </w:tblCellMar>
        </w:tblPrEx>
        <w:trPr>
          <w:trHeight w:val="127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工伤保险待遇变更</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《中华人民共和国社会保险法》（中华人民共和国主席令第35号）第四十三条</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《工伤保险条例》（中华人民共和国国务院令第586号）第四十二条</w:t>
            </w:r>
          </w:p>
        </w:tc>
      </w:tr>
      <w:tr>
        <w:tblPrEx>
          <w:tblCellMar>
            <w:top w:w="0" w:type="dxa"/>
            <w:left w:w="10" w:type="dxa"/>
            <w:bottom w:w="0" w:type="dxa"/>
            <w:right w:w="10" w:type="dxa"/>
          </w:tblCellMar>
        </w:tblPrEx>
        <w:trPr>
          <w:trHeight w:val="122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劳动能力鉴定申请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《中华人民共和国社会保险法》第三十六条《工伤保险条例》（国务院令第375号）第二十四条</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《工伤职工劳动能力鉴定管理办法》（人社部令</w:t>
            </w:r>
            <w:r>
              <w:rPr>
                <w:rFonts w:hint="eastAsia" w:ascii="仿宋" w:hAnsi="仿宋" w:eastAsia="仿宋" w:cs="仿宋"/>
                <w:color w:val="000000"/>
                <w:spacing w:val="0"/>
                <w:w w:val="100"/>
                <w:position w:val="0"/>
                <w:sz w:val="24"/>
                <w:szCs w:val="24"/>
                <w:highlight w:val="none"/>
                <w:shd w:val="clear" w:color="auto" w:fill="auto"/>
                <w:lang w:eastAsia="zh-CN"/>
              </w:rPr>
              <w:t>第</w:t>
            </w:r>
            <w:r>
              <w:rPr>
                <w:rFonts w:hint="eastAsia" w:ascii="仿宋" w:hAnsi="仿宋" w:eastAsia="仿宋" w:cs="仿宋"/>
                <w:color w:val="000000"/>
                <w:spacing w:val="0"/>
                <w:w w:val="100"/>
                <w:position w:val="0"/>
                <w:sz w:val="24"/>
                <w:szCs w:val="24"/>
                <w:highlight w:val="none"/>
                <w:shd w:val="clear" w:color="auto" w:fill="auto"/>
              </w:rPr>
              <w:t>21号）第三条、第五条、第十六条</w:t>
            </w:r>
          </w:p>
        </w:tc>
      </w:tr>
      <w:tr>
        <w:tblPrEx>
          <w:tblCellMar>
            <w:top w:w="0" w:type="dxa"/>
            <w:left w:w="10" w:type="dxa"/>
            <w:bottom w:w="0" w:type="dxa"/>
            <w:right w:w="10" w:type="dxa"/>
          </w:tblCellMar>
        </w:tblPrEx>
        <w:trPr>
          <w:trHeight w:val="122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295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劳动能力再次鉴定申请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《中华人民共和国社会保险法》第三十六条《工伤保险条例》（国务院令第586号）第二十六条</w:t>
            </w:r>
          </w:p>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《工伤职工劳动能力鉴定管理办法》（人社部令</w:t>
            </w:r>
            <w:r>
              <w:rPr>
                <w:rFonts w:hint="eastAsia" w:ascii="仿宋" w:hAnsi="仿宋" w:eastAsia="仿宋" w:cs="仿宋"/>
                <w:color w:val="000000"/>
                <w:spacing w:val="0"/>
                <w:w w:val="100"/>
                <w:position w:val="0"/>
                <w:sz w:val="24"/>
                <w:szCs w:val="24"/>
                <w:highlight w:val="none"/>
                <w:shd w:val="clear" w:color="auto" w:fill="auto"/>
                <w:lang w:eastAsia="zh-CN"/>
              </w:rPr>
              <w:t>第</w:t>
            </w:r>
            <w:r>
              <w:rPr>
                <w:rFonts w:hint="eastAsia" w:ascii="仿宋" w:hAnsi="仿宋" w:eastAsia="仿宋" w:cs="仿宋"/>
                <w:color w:val="000000"/>
                <w:spacing w:val="0"/>
                <w:w w:val="100"/>
                <w:position w:val="0"/>
                <w:sz w:val="24"/>
                <w:szCs w:val="24"/>
                <w:highlight w:val="none"/>
                <w:shd w:val="clear" w:color="auto" w:fill="auto"/>
              </w:rPr>
              <w:t>21号）第三条、第五条、第十六条</w:t>
            </w:r>
          </w:p>
        </w:tc>
      </w:tr>
    </w:tbl>
    <w:p>
      <w:pPr>
        <w:jc w:val="center"/>
        <w:rPr>
          <w:rFonts w:hint="eastAsia" w:ascii="仿宋" w:hAnsi="仿宋" w:eastAsia="仿宋" w:cs="仿宋"/>
          <w:sz w:val="24"/>
          <w:szCs w:val="24"/>
          <w:highlight w:val="none"/>
        </w:rPr>
        <w:sectPr>
          <w:footerReference r:id="rId16" w:type="first"/>
          <w:footerReference r:id="rId14" w:type="default"/>
          <w:footerReference r:id="rId15" w:type="even"/>
          <w:footnotePr>
            <w:numFmt w:val="decimal"/>
          </w:footnotePr>
          <w:pgSz w:w="16840" w:h="11900" w:orient="landscape"/>
          <w:pgMar w:top="1403" w:right="1354" w:bottom="1250" w:left="1359" w:header="0" w:footer="3" w:gutter="0"/>
          <w:pgNumType w:fmt="decimal"/>
          <w:cols w:space="720" w:num="1"/>
          <w:titlePg/>
          <w:rtlGutter w:val="0"/>
          <w:docGrid w:linePitch="360" w:charSpace="0"/>
        </w:sect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43"/>
        <w:gridCol w:w="1533"/>
        <w:gridCol w:w="1208"/>
        <w:gridCol w:w="1068"/>
        <w:gridCol w:w="4978"/>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92"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296</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劳动能力复查鉴定申请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《中华人民共和国社会保险法》第三十六条《工伤保险条例》（国务院令第375号）第二十四条《工伤职工劳动能力鉴定管理办法》（人社部令</w:t>
            </w:r>
            <w:r>
              <w:rPr>
                <w:rFonts w:hint="eastAsia" w:ascii="仿宋" w:hAnsi="仿宋" w:eastAsia="仿宋" w:cs="仿宋"/>
                <w:color w:val="000000"/>
                <w:spacing w:val="0"/>
                <w:w w:val="100"/>
                <w:position w:val="0"/>
                <w:sz w:val="24"/>
                <w:szCs w:val="24"/>
                <w:highlight w:val="none"/>
                <w:shd w:val="clear" w:color="auto" w:fill="auto"/>
                <w:lang w:eastAsia="zh-CN"/>
              </w:rPr>
              <w:t>第</w:t>
            </w:r>
            <w:r>
              <w:rPr>
                <w:rFonts w:hint="eastAsia" w:ascii="仿宋" w:hAnsi="仿宋" w:eastAsia="仿宋" w:cs="仿宋"/>
                <w:color w:val="000000"/>
                <w:spacing w:val="0"/>
                <w:w w:val="100"/>
                <w:position w:val="0"/>
                <w:sz w:val="24"/>
                <w:szCs w:val="24"/>
                <w:highlight w:val="none"/>
                <w:shd w:val="clear" w:color="auto" w:fill="auto"/>
              </w:rPr>
              <w:t>21号）第三条、第五条、第十六条</w:t>
            </w:r>
          </w:p>
        </w:tc>
      </w:tr>
      <w:tr>
        <w:tblPrEx>
          <w:tblCellMar>
            <w:top w:w="0" w:type="dxa"/>
            <w:left w:w="10" w:type="dxa"/>
            <w:bottom w:w="0" w:type="dxa"/>
            <w:right w:w="10" w:type="dxa"/>
          </w:tblCellMar>
        </w:tblPrEx>
        <w:trPr>
          <w:trHeight w:val="124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297</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工伤预防项目申报</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《关于印发工伤预防费使用管理暂行办法的通知》（人社部规〔2017〕13号）第八条、第十条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《工伤保险条例》（国务院令第586号）第十二条</w:t>
            </w:r>
          </w:p>
        </w:tc>
      </w:tr>
      <w:tr>
        <w:tblPrEx>
          <w:tblCellMar>
            <w:top w:w="0" w:type="dxa"/>
            <w:left w:w="10" w:type="dxa"/>
            <w:bottom w:w="0" w:type="dxa"/>
            <w:right w:w="10" w:type="dxa"/>
          </w:tblCellMar>
        </w:tblPrEx>
        <w:trPr>
          <w:trHeight w:val="1382"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298</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工伤康复治疗期延长申请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《关于印发工伤保险经办规程的通知》（人社部发〔2012〕11号）第四十八条</w:t>
            </w:r>
          </w:p>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《关于印发〈工伤康复服务项目（试行）〉和〈工伤康复服务规范（试行）〉（修订版）的通知》（人社部发〔2013〕30号）第一条、第二条</w:t>
            </w:r>
          </w:p>
        </w:tc>
      </w:tr>
      <w:tr>
        <w:tblPrEx>
          <w:tblCellMar>
            <w:top w:w="0" w:type="dxa"/>
            <w:left w:w="10" w:type="dxa"/>
            <w:bottom w:w="0" w:type="dxa"/>
            <w:right w:w="10" w:type="dxa"/>
          </w:tblCellMar>
        </w:tblPrEx>
        <w:trPr>
          <w:trHeight w:val="125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299</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停工留薪期延长申请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《河北省工伤保险实施办法》第二十条、第二十一条</w:t>
            </w:r>
          </w:p>
        </w:tc>
      </w:tr>
      <w:tr>
        <w:tblPrEx>
          <w:tblCellMar>
            <w:top w:w="0" w:type="dxa"/>
            <w:left w:w="10" w:type="dxa"/>
            <w:bottom w:w="0" w:type="dxa"/>
            <w:right w:w="10" w:type="dxa"/>
          </w:tblCellMar>
        </w:tblPrEx>
        <w:trPr>
          <w:trHeight w:val="169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工伤保险待遇先行支付</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《中华人民共和国社会保险法》（中华人民共和国主席令第35号）第八条、第四十一条、第四十二条</w:t>
            </w:r>
          </w:p>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《社会保险基金先行支付暂行办法》（人力资源和社会保障部令第15号）第九条、第八条、第七条、第五条</w:t>
            </w:r>
          </w:p>
        </w:tc>
      </w:tr>
      <w:tr>
        <w:tblPrEx>
          <w:tblCellMar>
            <w:top w:w="0" w:type="dxa"/>
            <w:left w:w="10" w:type="dxa"/>
            <w:bottom w:w="0" w:type="dxa"/>
            <w:right w:w="10" w:type="dxa"/>
          </w:tblCellMar>
        </w:tblPrEx>
        <w:trPr>
          <w:trHeight w:val="142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301</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工伤保险参保项目人员增减申报</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24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异地工伤就医报告</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《关于印发工伤保险经办规程的通知》（人社部发〔2012〕11号）第四十一条</w:t>
            </w:r>
          </w:p>
        </w:tc>
      </w:tr>
      <w:tr>
        <w:tblPrEx>
          <w:tblCellMar>
            <w:top w:w="0" w:type="dxa"/>
            <w:left w:w="10" w:type="dxa"/>
            <w:bottom w:w="0" w:type="dxa"/>
            <w:right w:w="10" w:type="dxa"/>
          </w:tblCellMar>
        </w:tblPrEx>
        <w:trPr>
          <w:trHeight w:val="123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工伤复发治疗申请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《工伤保险条例》（中华人民共和国国务院令第586号）第三十八条《关于印发工伤保险经办规程的通知》（人社部发〔2012〕11号）第四十四条</w:t>
            </w:r>
          </w:p>
        </w:tc>
      </w:tr>
      <w:tr>
        <w:tblPrEx>
          <w:tblCellMar>
            <w:top w:w="0" w:type="dxa"/>
            <w:left w:w="10" w:type="dxa"/>
            <w:bottom w:w="0" w:type="dxa"/>
            <w:right w:w="10" w:type="dxa"/>
          </w:tblCellMar>
        </w:tblPrEx>
        <w:trPr>
          <w:trHeight w:val="1484"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304</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工伤康复申请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1"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《关于印发工伤保险经办规程的通知》（人社部发〔2012〕11号）第四十七条</w:t>
            </w:r>
          </w:p>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《关于印发〈工伤康复服务项目（试行）〉和〈工伤康复服务规范（试行）〉（修订版）的通知》（人社部发〔2013〕30号）</w:t>
            </w:r>
          </w:p>
        </w:tc>
      </w:tr>
      <w:tr>
        <w:tblPrEx>
          <w:tblCellMar>
            <w:top w:w="0" w:type="dxa"/>
            <w:left w:w="10" w:type="dxa"/>
            <w:bottom w:w="0" w:type="dxa"/>
            <w:right w:w="10" w:type="dxa"/>
          </w:tblCellMar>
        </w:tblPrEx>
        <w:trPr>
          <w:trHeight w:val="189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辅助器具配置或更换申请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《工伤保险条例》（中华人民共和国国务院令第586号）第三十二条《工伤保险辅助器具配置管理办法》（中华人民共和国人力资源和社会保障部、民政部、卫生和计划生育委员会令第27号）第七条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《关于印发工伤保险经办规程的通知》（人社部发〔2012〕11号）第五十条</w:t>
            </w:r>
          </w:p>
        </w:tc>
      </w:tr>
      <w:tr>
        <w:tblPrEx>
          <w:tblCellMar>
            <w:top w:w="0" w:type="dxa"/>
            <w:left w:w="10" w:type="dxa"/>
            <w:bottom w:w="0" w:type="dxa"/>
            <w:right w:w="10" w:type="dxa"/>
          </w:tblCellMar>
        </w:tblPrEx>
        <w:trPr>
          <w:trHeight w:val="115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工伤医疗（康复）费用联网结算审核</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41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工伤保险待遇撤销</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4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308</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工伤保险定期待遇零星调整申请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33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309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破产企业工伤职工移交工伤保险基金管理申请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4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工伤保险定期待遇暂停申请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08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工伤保险定期待遇恢复申请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22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312</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工伤保险定期待遇补发申请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15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313</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工伤保险定期待遇退回申请</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364"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工伤保险供养亲属待遇终止申请</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925"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315</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领取一级至四级伤残职工工伤保险长期待遇资格认证</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《人力资源社会保障部办公厅关于全面取消领取社会保险待遇资格集中认证的通知》（人社厅发〔2018〕54号）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《人力资源社会保障部办公厅关于印发＜领取社会保险待遇资格认证经办规程（暂行）的通知》（人社厅发〔2018〕107号）</w:t>
            </w:r>
          </w:p>
        </w:tc>
      </w:tr>
      <w:tr>
        <w:tblPrEx>
          <w:tblCellMar>
            <w:top w:w="0" w:type="dxa"/>
            <w:left w:w="10" w:type="dxa"/>
            <w:bottom w:w="0" w:type="dxa"/>
            <w:right w:w="10" w:type="dxa"/>
          </w:tblCellMar>
        </w:tblPrEx>
        <w:trPr>
          <w:trHeight w:val="1979"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316</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领取因工死亡职工供养亲属待遇资格确认</w:t>
            </w:r>
          </w:p>
        </w:tc>
        <w:tc>
          <w:tcPr>
            <w:tcW w:w="945" w:type="dxa"/>
            <w:tcBorders>
              <w:top w:val="single" w:color="auto" w:sz="4" w:space="0"/>
              <w:left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《人力资源社会保障部办公厅关于全面取消领取社会保险待遇资格集中认证的通知》（人社厅发〔2018〕54号）</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《人力资源社会保障部办公厅关于印发＜领取社会保险待遇资格认证经办规程（暂行）的通知》（人社厅发〔2018〕107号）</w:t>
            </w:r>
          </w:p>
        </w:tc>
      </w:tr>
      <w:tr>
        <w:tblPrEx>
          <w:tblCellMar>
            <w:top w:w="0" w:type="dxa"/>
            <w:left w:w="10" w:type="dxa"/>
            <w:bottom w:w="0" w:type="dxa"/>
            <w:right w:w="10" w:type="dxa"/>
          </w:tblCellMar>
        </w:tblPrEx>
        <w:trPr>
          <w:trHeight w:val="113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工伤预防项目协议机构登记</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《工伤保险条例》（中华人民共和国国务院令第586号）第十二条《关于印发工伤预防费使用管理暂行办法的通知》（人社部规〔2017〕13号）第八条</w:t>
            </w:r>
          </w:p>
        </w:tc>
      </w:tr>
      <w:tr>
        <w:tblPrEx>
          <w:tblCellMar>
            <w:top w:w="0" w:type="dxa"/>
            <w:left w:w="10" w:type="dxa"/>
            <w:bottom w:w="0" w:type="dxa"/>
            <w:right w:w="10" w:type="dxa"/>
          </w:tblCellMar>
        </w:tblPrEx>
        <w:trPr>
          <w:trHeight w:val="1159"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工伤预防项目协议机构费用结算</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《工伤保险条例》（中华人民共和国国务院令第586号）第十二条《关于印发工伤预防费使用管理暂行办法的通知》（人社部规〔2017〕13号）第八条</w:t>
            </w:r>
          </w:p>
        </w:tc>
      </w:tr>
      <w:tr>
        <w:tblPrEx>
          <w:tblCellMar>
            <w:top w:w="0" w:type="dxa"/>
            <w:left w:w="10" w:type="dxa"/>
            <w:bottom w:w="0" w:type="dxa"/>
            <w:right w:w="10" w:type="dxa"/>
          </w:tblCellMar>
        </w:tblPrEx>
        <w:trPr>
          <w:trHeight w:val="139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319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劳务派遣经营许可</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劳务派遣经营许可证查询</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《中华人民共和国劳动合同法》（2012年修正）第五十七条《劳务派遣行政许可实施办法》（2013年6月20日人力资源和社会保障部令第19号）第三条、第六条、第十六条、第十八条、第二十七条</w:t>
            </w:r>
          </w:p>
        </w:tc>
      </w:tr>
      <w:tr>
        <w:tblPrEx>
          <w:tblCellMar>
            <w:top w:w="0" w:type="dxa"/>
            <w:left w:w="10" w:type="dxa"/>
            <w:bottom w:w="0" w:type="dxa"/>
            <w:right w:w="10" w:type="dxa"/>
          </w:tblCellMar>
        </w:tblPrEx>
        <w:trPr>
          <w:trHeight w:val="1031"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人力资源服务许可证查询</w:t>
            </w:r>
          </w:p>
        </w:tc>
        <w:tc>
          <w:tcPr>
            <w:tcW w:w="1149"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《人力资源市场暂行条例》（国令第700号）第十八条、第十九条</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4277"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实体社会保障卡申领（含本地、异地）</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r>
        <w:tblPrEx>
          <w:tblCellMar>
            <w:top w:w="0" w:type="dxa"/>
            <w:left w:w="10" w:type="dxa"/>
            <w:bottom w:w="0" w:type="dxa"/>
            <w:right w:w="10" w:type="dxa"/>
          </w:tblCellMar>
        </w:tblPrEx>
        <w:trPr>
          <w:trHeight w:val="434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电子社会保障卡申领（含本地、异地）</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bl>
    <w:p>
      <w:pPr>
        <w:spacing w:line="1"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jc w:val="center"/>
        <w:rPr>
          <w:rFonts w:hint="eastAsia" w:ascii="仿宋" w:hAnsi="仿宋" w:eastAsia="仿宋" w:cs="仿宋"/>
          <w:sz w:val="24"/>
          <w:szCs w:val="24"/>
          <w:highlight w:val="none"/>
        </w:rPr>
      </w:pPr>
    </w:p>
    <w:p>
      <w:pPr>
        <w:spacing w:line="1" w:lineRule="exact"/>
        <w:jc w:val="center"/>
        <w:rPr>
          <w:rFonts w:hint="eastAsia" w:ascii="仿宋" w:hAnsi="仿宋" w:eastAsia="仿宋" w:cs="仿宋"/>
          <w:sz w:val="24"/>
          <w:szCs w:val="24"/>
          <w:highlight w:val="none"/>
        </w:rPr>
      </w:pP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43"/>
        <w:gridCol w:w="1615"/>
        <w:gridCol w:w="1126"/>
        <w:gridCol w:w="1068"/>
        <w:gridCol w:w="4978"/>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6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12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415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实体社会保障卡应用状态查询（含本地、异地）</w:t>
            </w:r>
          </w:p>
        </w:tc>
        <w:tc>
          <w:tcPr>
            <w:tcW w:w="945"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61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2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p>
          <w:p>
            <w:pPr>
              <w:pStyle w:val="9"/>
              <w:keepNext w:val="0"/>
              <w:keepLines w:val="0"/>
              <w:widowControl w:val="0"/>
              <w:shd w:val="clear" w:color="auto" w:fill="auto"/>
              <w:bidi w:val="0"/>
              <w:spacing w:before="0" w:after="0" w:line="233"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r>
        <w:tblPrEx>
          <w:tblCellMar>
            <w:top w:w="0" w:type="dxa"/>
            <w:left w:w="10" w:type="dxa"/>
            <w:bottom w:w="0" w:type="dxa"/>
            <w:right w:w="10" w:type="dxa"/>
          </w:tblCellMar>
        </w:tblPrEx>
        <w:trPr>
          <w:trHeight w:val="4135"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电子社会保障卡应用状态查询（含本地、异地）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61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2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p>
          <w:p>
            <w:pPr>
              <w:pStyle w:val="9"/>
              <w:keepNext w:val="0"/>
              <w:keepLines w:val="0"/>
              <w:widowControl w:val="0"/>
              <w:shd w:val="clear" w:color="auto" w:fill="auto"/>
              <w:bidi w:val="0"/>
              <w:spacing w:before="0" w:after="0" w:line="232"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tbl>
      <w:tblPr>
        <w:tblStyle w:val="5"/>
        <w:tblW w:w="14251" w:type="dxa"/>
        <w:jc w:val="center"/>
        <w:tblLayout w:type="fixed"/>
        <w:tblCellMar>
          <w:top w:w="0" w:type="dxa"/>
          <w:left w:w="10" w:type="dxa"/>
          <w:bottom w:w="0" w:type="dxa"/>
          <w:right w:w="10" w:type="dxa"/>
        </w:tblCellMar>
      </w:tblPr>
      <w:tblGrid>
        <w:gridCol w:w="542"/>
        <w:gridCol w:w="1685"/>
        <w:gridCol w:w="1149"/>
        <w:gridCol w:w="945"/>
        <w:gridCol w:w="1143"/>
        <w:gridCol w:w="1533"/>
        <w:gridCol w:w="1208"/>
        <w:gridCol w:w="1068"/>
        <w:gridCol w:w="4978"/>
      </w:tblGrid>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67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社会保障卡信息变更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《关于社会保障卡加载金融功能的通知》（人社部发〔2011〕83号）《关于印发社会保障卡发行管理流程的通知》（人社厅发〔2014〕20号）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《关于加快推进社会保障卡应用的意见》（人社部发〔2014〕52号）《社会保障卡读写终端规范》（人社部发〔2015〕31号）《社会保障卡规范》（人社部发〔2015〕31号）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《河北省人力资源和社会保障厅关于省直社会保障卡业务在省会实行属地管理服务的通知》</w:t>
            </w:r>
          </w:p>
        </w:tc>
      </w:tr>
      <w:tr>
        <w:tblPrEx>
          <w:tblCellMar>
            <w:top w:w="0" w:type="dxa"/>
            <w:left w:w="10" w:type="dxa"/>
            <w:bottom w:w="0" w:type="dxa"/>
            <w:right w:w="10" w:type="dxa"/>
          </w:tblCellMar>
        </w:tblPrEx>
        <w:trPr>
          <w:trHeight w:val="282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社会保障卡密码修改与重置</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关于印发社会保障卡发行管理流程的通知》（人社厅发〔2014〕20号）《关于加快推进社会保障卡应用的意见》（人社部发〔2014〕52号）《社会保障卡读写终端规范》（人社部发〔2015〕31号）《社会保障卡规范》（人社部发〔2015〕31号）</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《河北省人力资源和社会保障厅关于省直社会保障卡业务在省会实行属地管理服务的通知》</w:t>
            </w:r>
          </w:p>
        </w:tc>
      </w:tr>
      <w:tr>
        <w:tblPrEx>
          <w:tblCellMar>
            <w:top w:w="0" w:type="dxa"/>
            <w:left w:w="10" w:type="dxa"/>
            <w:bottom w:w="0" w:type="dxa"/>
            <w:right w:w="10" w:type="dxa"/>
          </w:tblCellMar>
        </w:tblPrEx>
        <w:trPr>
          <w:trHeight w:val="3188"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327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社会保障卡补领、换领、换发（含本地、异地）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《社会保障卡读写终端规范》（人社部发〔2015〕31号）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《社会保障卡规范》（人社部发〔2015〕31号）</w:t>
            </w:r>
          </w:p>
          <w:p>
            <w:pPr>
              <w:pStyle w:val="9"/>
              <w:keepNext w:val="0"/>
              <w:keepLines w:val="0"/>
              <w:widowControl w:val="0"/>
              <w:shd w:val="clear" w:color="auto" w:fill="auto"/>
              <w:bidi w:val="0"/>
              <w:spacing w:before="0" w:after="0" w:line="238" w:lineRule="exact"/>
              <w:ind w:right="0" w:right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《河北省人力资源和社会保障厅关于省直社会保障卡业务在省会实行属地管理服务的通知》</w:t>
            </w:r>
          </w:p>
        </w:tc>
      </w:tr>
      <w:tr>
        <w:tblPrEx>
          <w:tblCellMar>
            <w:top w:w="0" w:type="dxa"/>
            <w:left w:w="10" w:type="dxa"/>
            <w:bottom w:w="0" w:type="dxa"/>
            <w:right w:w="10" w:type="dxa"/>
          </w:tblCellMar>
        </w:tblPrEx>
        <w:trPr>
          <w:trHeight w:val="700" w:hRule="exact"/>
          <w:jc w:val="center"/>
        </w:trPr>
        <w:tc>
          <w:tcPr>
            <w:tcW w:w="54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497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3580"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电子社会保障卡（社会保障功能）密码修改与重置（含本地、异地）</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r>
              <w:rPr>
                <w:rFonts w:hint="eastAsia" w:ascii="仿宋" w:hAnsi="仿宋" w:eastAsia="仿宋" w:cs="仿宋"/>
                <w:color w:val="000000"/>
                <w:spacing w:val="0"/>
                <w:w w:val="100"/>
                <w:position w:val="0"/>
                <w:sz w:val="24"/>
                <w:szCs w:val="24"/>
                <w:highlight w:val="none"/>
                <w:shd w:val="clear" w:color="auto" w:fill="auto"/>
                <w:lang w:val="en-US" w:eastAsia="zh-CN" w:bidi="en-US"/>
              </w:rPr>
              <w:t>；</w:t>
            </w: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r>
              <w:rPr>
                <w:rFonts w:hint="eastAsia" w:ascii="仿宋" w:hAnsi="仿宋" w:eastAsia="仿宋" w:cs="仿宋"/>
                <w:color w:val="000000"/>
                <w:spacing w:val="0"/>
                <w:w w:val="100"/>
                <w:position w:val="0"/>
                <w:sz w:val="24"/>
                <w:szCs w:val="24"/>
                <w:highlight w:val="none"/>
                <w:shd w:val="clear" w:color="auto" w:fill="auto"/>
                <w:lang w:val="en-US" w:eastAsia="zh-CN" w:bidi="en-US"/>
              </w:rPr>
              <w:t>；</w:t>
            </w: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r>
        <w:tblPrEx>
          <w:tblCellMar>
            <w:top w:w="0" w:type="dxa"/>
            <w:left w:w="10" w:type="dxa"/>
            <w:bottom w:w="0" w:type="dxa"/>
            <w:right w:w="10" w:type="dxa"/>
          </w:tblCellMar>
        </w:tblPrEx>
        <w:trPr>
          <w:trHeight w:val="4216"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329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社会保障卡（社会保障功能）挂失与解挂</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《社会保障卡读写终端规范》（人社部发〔2015〕31号）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《社会保障卡规范》（人社部发〔2015〕31号）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《河北省人力资源和社会保障厅关于省直社会保障卡业务在省会实行属地管理服务的通知》</w:t>
            </w:r>
          </w:p>
        </w:tc>
      </w:tr>
    </w:tbl>
    <w:p>
      <w:pPr>
        <w:rPr>
          <w:rFonts w:hint="eastAsia" w:ascii="仿宋" w:hAnsi="仿宋" w:eastAsia="仿宋" w:cs="仿宋"/>
          <w:sz w:val="24"/>
          <w:szCs w:val="24"/>
          <w:highlight w:val="none"/>
        </w:rPr>
        <w:sectPr>
          <w:footerReference r:id="rId19" w:type="first"/>
          <w:footerReference r:id="rId17" w:type="default"/>
          <w:footerReference r:id="rId18" w:type="even"/>
          <w:footnotePr>
            <w:numFmt w:val="decimal"/>
          </w:footnotePr>
          <w:pgSz w:w="16840" w:h="11900" w:orient="landscape"/>
          <w:pgMar w:top="1230" w:right="1128" w:bottom="1250" w:left="1191" w:header="0" w:footer="3" w:gutter="0"/>
          <w:pgNumType w:fmt="decimal"/>
          <w:cols w:space="720" w:num="1"/>
          <w:titlePg/>
          <w:rtlGutter w:val="0"/>
          <w:docGrid w:linePitch="360" w:charSpace="0"/>
        </w:sectPr>
      </w:pPr>
    </w:p>
    <w:tbl>
      <w:tblPr>
        <w:tblStyle w:val="5"/>
        <w:tblW w:w="14670" w:type="dxa"/>
        <w:tblInd w:w="0" w:type="dxa"/>
        <w:tblLayout w:type="fixed"/>
        <w:tblCellMar>
          <w:top w:w="0" w:type="dxa"/>
          <w:left w:w="10" w:type="dxa"/>
          <w:bottom w:w="0" w:type="dxa"/>
          <w:right w:w="10" w:type="dxa"/>
        </w:tblCellMar>
      </w:tblPr>
      <w:tblGrid>
        <w:gridCol w:w="599"/>
        <w:gridCol w:w="171"/>
        <w:gridCol w:w="1514"/>
        <w:gridCol w:w="171"/>
        <w:gridCol w:w="978"/>
        <w:gridCol w:w="171"/>
        <w:gridCol w:w="774"/>
        <w:gridCol w:w="171"/>
        <w:gridCol w:w="972"/>
        <w:gridCol w:w="171"/>
        <w:gridCol w:w="1362"/>
        <w:gridCol w:w="171"/>
        <w:gridCol w:w="1037"/>
        <w:gridCol w:w="171"/>
        <w:gridCol w:w="897"/>
        <w:gridCol w:w="171"/>
        <w:gridCol w:w="4998"/>
        <w:gridCol w:w="171"/>
      </w:tblGrid>
      <w:tr>
        <w:tblPrEx>
          <w:tblCellMar>
            <w:top w:w="0" w:type="dxa"/>
            <w:left w:w="10" w:type="dxa"/>
            <w:bottom w:w="0" w:type="dxa"/>
            <w:right w:w="10" w:type="dxa"/>
          </w:tblCellMar>
        </w:tblPrEx>
        <w:trPr>
          <w:trHeight w:val="700" w:hRule="exact"/>
        </w:trPr>
        <w:tc>
          <w:tcPr>
            <w:tcW w:w="77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4371" w:hRule="exact"/>
        </w:trPr>
        <w:tc>
          <w:tcPr>
            <w:tcW w:w="77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330</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社会保障卡（社会保障功能）启用（含本地、异地）</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《国务院办公厅关于加快推进电子证照扩大应用领域和全国互通互认的意见》（国办发〔2022〕3号）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4"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（LD/T32—2015）</w:t>
            </w:r>
          </w:p>
          <w:p>
            <w:pPr>
              <w:pStyle w:val="9"/>
              <w:keepNext w:val="0"/>
              <w:keepLines w:val="0"/>
              <w:widowControl w:val="0"/>
              <w:shd w:val="clear" w:color="auto" w:fill="auto"/>
              <w:bidi w:val="0"/>
              <w:spacing w:before="0" w:after="0" w:line="234"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w:t>
            </w:r>
            <w:r>
              <w:rPr>
                <w:rFonts w:hint="eastAsia" w:ascii="仿宋" w:hAnsi="仿宋" w:eastAsia="仿宋" w:cs="仿宋"/>
                <w:color w:val="000000"/>
                <w:spacing w:val="0"/>
                <w:w w:val="100"/>
                <w:position w:val="0"/>
                <w:sz w:val="24"/>
                <w:szCs w:val="24"/>
                <w:highlight w:val="none"/>
                <w:shd w:val="clear" w:color="auto" w:fill="auto"/>
                <w:lang w:val="en-US" w:eastAsia="en-US" w:bidi="en-US"/>
              </w:rPr>
              <w:t>（LD/T33—2015）</w:t>
            </w:r>
          </w:p>
          <w:p>
            <w:pPr>
              <w:pStyle w:val="9"/>
              <w:keepNext w:val="0"/>
              <w:keepLines w:val="0"/>
              <w:widowControl w:val="0"/>
              <w:shd w:val="clear" w:color="auto" w:fill="auto"/>
              <w:bidi w:val="0"/>
              <w:spacing w:before="0" w:after="0" w:line="234"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《关于全面开展电子社会保障卡应用工作的通知》（人社厅发〔2019〕45号）</w:t>
            </w:r>
          </w:p>
        </w:tc>
      </w:tr>
      <w:tr>
        <w:tblPrEx>
          <w:tblCellMar>
            <w:top w:w="0" w:type="dxa"/>
            <w:left w:w="10" w:type="dxa"/>
            <w:bottom w:w="0" w:type="dxa"/>
            <w:right w:w="10" w:type="dxa"/>
          </w:tblCellMar>
        </w:tblPrEx>
        <w:trPr>
          <w:trHeight w:val="3624" w:hRule="exact"/>
        </w:trPr>
        <w:tc>
          <w:tcPr>
            <w:tcW w:w="77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331</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社会保障卡</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社会保障卡（社会保障功能）注销</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《关于印发“中华人民共和国社会保障卡”管理办法的通知》（人社部发〔2011〕47号）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《关于社会保障卡加载金融功能的通知》（人社部发〔2011〕83号）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《关于印发社会保障卡发行管理流程的通知》（人社厅发〔2014〕20号）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《关于加快推进社会保障卡应用的意见》（人社部发〔2014〕52号）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《社会保障卡读写终端规范》（人社部发〔2015〕31号）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《社会保障卡规范》（人社部发〔2015〕31号）</w:t>
            </w:r>
          </w:p>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《河北省人力资源和社会保障厅关于省直社会保障卡业务在省会实行属地管理服务的通知》</w:t>
            </w:r>
          </w:p>
        </w:tc>
      </w:tr>
      <w:tr>
        <w:tblPrEx>
          <w:tblCellMar>
            <w:top w:w="0" w:type="dxa"/>
            <w:left w:w="10" w:type="dxa"/>
            <w:bottom w:w="0" w:type="dxa"/>
            <w:right w:w="10" w:type="dxa"/>
          </w:tblCellMar>
        </w:tblPrEx>
        <w:trPr>
          <w:gridAfter w:val="1"/>
          <w:wAfter w:w="171" w:type="dxa"/>
          <w:trHeight w:val="700" w:hRule="exact"/>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gridAfter w:val="1"/>
          <w:wAfter w:w="171" w:type="dxa"/>
          <w:trHeight w:val="1395"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332</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就业信息服务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就业政策法规咨询</w:t>
            </w:r>
          </w:p>
        </w:tc>
        <w:tc>
          <w:tcPr>
            <w:tcW w:w="945"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街道）级、村（社区）级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《中华人民共和国就业促进法》（2015年修正版）第三十五</w:t>
            </w:r>
          </w:p>
        </w:tc>
      </w:tr>
      <w:tr>
        <w:tblPrEx>
          <w:tblCellMar>
            <w:top w:w="0" w:type="dxa"/>
            <w:left w:w="10" w:type="dxa"/>
            <w:bottom w:w="0" w:type="dxa"/>
            <w:right w:w="10" w:type="dxa"/>
          </w:tblCellMar>
        </w:tblPrEx>
        <w:trPr>
          <w:gridAfter w:val="1"/>
          <w:wAfter w:w="171" w:type="dxa"/>
          <w:trHeight w:val="1560"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333</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就业信息服务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职业供求信息、市场工资指导价位信息和职业培训信息发布</w:t>
            </w:r>
          </w:p>
        </w:tc>
        <w:tc>
          <w:tcPr>
            <w:tcW w:w="945"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w:t>
            </w:r>
          </w:p>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街道）级、村（社</w:t>
            </w:r>
            <w:r>
              <w:rPr>
                <w:rFonts w:hint="eastAsia" w:ascii="仿宋" w:hAnsi="仿宋" w:eastAsia="仿宋" w:cs="仿宋"/>
                <w:color w:val="000000"/>
                <w:spacing w:val="0"/>
                <w:w w:val="100"/>
                <w:position w:val="0"/>
                <w:sz w:val="24"/>
                <w:szCs w:val="24"/>
                <w:highlight w:val="none"/>
                <w:shd w:val="clear" w:color="auto" w:fill="auto"/>
                <w:lang w:val="en-US" w:eastAsia="zh-CN"/>
              </w:rPr>
              <w:t xml:space="preserve"> </w:t>
            </w:r>
            <w:r>
              <w:rPr>
                <w:rFonts w:hint="eastAsia" w:ascii="仿宋" w:hAnsi="仿宋" w:eastAsia="仿宋" w:cs="仿宋"/>
                <w:color w:val="000000"/>
                <w:spacing w:val="0"/>
                <w:w w:val="100"/>
                <w:position w:val="0"/>
                <w:sz w:val="24"/>
                <w:szCs w:val="24"/>
                <w:highlight w:val="none"/>
                <w:shd w:val="clear" w:color="auto" w:fill="auto"/>
              </w:rPr>
              <w:t>区）级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《中华人民共和国就业促进法》（2015年修正）第三十五条</w:t>
            </w:r>
          </w:p>
        </w:tc>
      </w:tr>
      <w:tr>
        <w:tblPrEx>
          <w:tblCellMar>
            <w:top w:w="0" w:type="dxa"/>
            <w:left w:w="10" w:type="dxa"/>
            <w:bottom w:w="0" w:type="dxa"/>
            <w:right w:w="10" w:type="dxa"/>
          </w:tblCellMar>
        </w:tblPrEx>
        <w:trPr>
          <w:gridAfter w:val="1"/>
          <w:wAfter w:w="171" w:type="dxa"/>
          <w:trHeight w:val="2723"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334</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就业失业登记</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失业登记</w:t>
            </w:r>
          </w:p>
        </w:tc>
        <w:tc>
          <w:tcPr>
            <w:tcW w:w="945"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0" w:lineRule="exact"/>
              <w:ind w:right="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《中华人民共和国就业促进法》（2015年修正）第三十五条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《就业服务与就业管理规定》（中华人民共和国劳动和社会保障部令第28号，2014年、2015年分别修订）第二十五条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《关于进一步加强公共就业服务体系建设的指导意见》（人社部发〔2009〕116号）第六条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《关于印发就业失业登记证管理暂行办法的通知》（人社部发〔2010〕75号）第八条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《关于进一步完善公共就业服务体系有关问题的通知》（人社部发〔2012〕103号）第七条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《关于进一步完善就业失业登记管理办法的通知》（人社部发〔2014〕97号）第一条、第二条、第三条</w:t>
            </w:r>
          </w:p>
        </w:tc>
      </w:tr>
      <w:tr>
        <w:tblPrEx>
          <w:tblCellMar>
            <w:top w:w="0" w:type="dxa"/>
            <w:left w:w="10" w:type="dxa"/>
            <w:bottom w:w="0" w:type="dxa"/>
            <w:right w:w="10" w:type="dxa"/>
          </w:tblCellMar>
        </w:tblPrEx>
        <w:trPr>
          <w:gridAfter w:val="1"/>
          <w:wAfter w:w="171" w:type="dxa"/>
          <w:trHeight w:val="2916"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335</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就业失业登记</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就业登记</w:t>
            </w:r>
          </w:p>
        </w:tc>
        <w:tc>
          <w:tcPr>
            <w:tcW w:w="945"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《中华人民共和国就业促进法》（2015年修正）第三十五条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《就业服务与就业管理规定》（中华人民共和国劳动和社会保障部令第28号，2014年、2015年分别修订）第二十五条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《关于进一步加强公共就业服务体系建设的指导意见》（人社部发〔2009〕116号）第六条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《关于印发就业失业登记证管理暂行办法的通知》（人社部发〔2010〕75号）第八条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《关于进一步完善公共就业服务体系有关问题的通知》（人社部发〔2012〕103号）第七条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《关于进一步完善就业失业登记管理办法的通知》（人社部发〔2014〕97号）第一条、第二条、第三条</w:t>
            </w:r>
          </w:p>
        </w:tc>
      </w:tr>
      <w:tr>
        <w:tblPrEx>
          <w:tblCellMar>
            <w:top w:w="0" w:type="dxa"/>
            <w:left w:w="10" w:type="dxa"/>
            <w:bottom w:w="0" w:type="dxa"/>
            <w:right w:w="10" w:type="dxa"/>
          </w:tblCellMar>
        </w:tblPrEx>
        <w:trPr>
          <w:gridAfter w:val="1"/>
          <w:wAfter w:w="171" w:type="dxa"/>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gridAfter w:val="1"/>
          <w:wAfter w:w="171" w:type="dxa"/>
          <w:trHeight w:val="195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336</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就业失业登记</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《就业创业证》申领</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《就业服务与就业管理规定》（中华人民共和国劳动和社会保障部令第28号，2014年、2015年分别修订）第六十一条</w:t>
            </w:r>
          </w:p>
          <w:p>
            <w:pPr>
              <w:pStyle w:val="9"/>
              <w:keepNext w:val="0"/>
              <w:keepLines w:val="0"/>
              <w:widowControl w:val="0"/>
              <w:shd w:val="clear" w:color="auto" w:fill="auto"/>
              <w:bidi w:val="0"/>
              <w:spacing w:before="0" w:after="0" w:line="227"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《关于印发就业失业登记证管理暂行办法的通知》（人社部发〔2010〕75号）第一条、第二条、第三条</w:t>
            </w:r>
          </w:p>
          <w:p>
            <w:pPr>
              <w:pStyle w:val="9"/>
              <w:keepNext w:val="0"/>
              <w:keepLines w:val="0"/>
              <w:widowControl w:val="0"/>
              <w:shd w:val="clear" w:color="auto" w:fill="auto"/>
              <w:bidi w:val="0"/>
              <w:spacing w:before="0" w:after="0" w:line="227"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《关于进一步完善就业失业登记管理办法的通知》（人社部发〔2014〕97号）第二条</w:t>
            </w:r>
          </w:p>
        </w:tc>
      </w:tr>
      <w:tr>
        <w:tblPrEx>
          <w:tblCellMar>
            <w:top w:w="0" w:type="dxa"/>
            <w:left w:w="10" w:type="dxa"/>
            <w:bottom w:w="0" w:type="dxa"/>
            <w:right w:w="10" w:type="dxa"/>
          </w:tblCellMar>
        </w:tblPrEx>
        <w:trPr>
          <w:gridAfter w:val="1"/>
          <w:wAfter w:w="171" w:type="dxa"/>
          <w:trHeight w:val="1652"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337</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就业失业登记</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《就业创业证》查询核验</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《关于发布第一批高频人社政务服务“跨省通办”事项办事指南的函》（人社厅函〔2021〕107号）</w:t>
            </w:r>
          </w:p>
        </w:tc>
      </w:tr>
      <w:tr>
        <w:tblPrEx>
          <w:tblCellMar>
            <w:top w:w="0" w:type="dxa"/>
            <w:left w:w="10" w:type="dxa"/>
            <w:bottom w:w="0" w:type="dxa"/>
            <w:right w:w="10" w:type="dxa"/>
          </w:tblCellMar>
        </w:tblPrEx>
        <w:trPr>
          <w:gridAfter w:val="1"/>
          <w:wAfter w:w="171" w:type="dxa"/>
          <w:trHeight w:val="331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338</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档案材料的收集、鉴别和归档</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《关于印发〈流动人员人事档案管理暂行规定〉的通知》（人发〔1996〕118号）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《关于进一步加强流动人员人事档案管理服务工作的通知》（人社部发〔2014〕90号）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《关于印发〈干部人事档案材料收集归档规定〉的通知》（中组发〔2009〕12号）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《关于简化优化流动人员人事档案管理服务的通知》（人社厅发〔2016〕75号）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《关于转发〈人力资源和社会保障部办公厅关于简化优化流动人员人事档案管理服务的通知〉的通知》（冀人社字〔2016〕102号）</w:t>
            </w:r>
          </w:p>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《关于加快推进流动人员人事档案信息化建设的指导意见》（人社厅发〔2018〕102号）</w:t>
            </w:r>
          </w:p>
        </w:tc>
      </w:tr>
      <w:tr>
        <w:tblPrEx>
          <w:tblCellMar>
            <w:top w:w="0" w:type="dxa"/>
            <w:left w:w="10" w:type="dxa"/>
            <w:bottom w:w="0" w:type="dxa"/>
            <w:right w:w="10" w:type="dxa"/>
          </w:tblCellMar>
        </w:tblPrEx>
        <w:trPr>
          <w:gridAfter w:val="1"/>
          <w:wAfter w:w="171" w:type="dxa"/>
          <w:trHeight w:val="163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339</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为符合相关规定的单位提供档案查（借）阅服务</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《关于印发〈流动人员人事档案管理暂行规定〉的通知》（人发〔1996〕118号）</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《关于进一步加强流动人员人事档案管理服务工作的通知》（人社部发〔2014〕90号）</w:t>
            </w:r>
          </w:p>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《关于加快推进流动人员人事档案信息化建设的指导意见》（人社厅发〔2018〕102号）</w:t>
            </w:r>
          </w:p>
        </w:tc>
      </w:tr>
      <w:tr>
        <w:tblPrEx>
          <w:tblCellMar>
            <w:top w:w="0" w:type="dxa"/>
            <w:left w:w="10" w:type="dxa"/>
            <w:bottom w:w="0" w:type="dxa"/>
            <w:right w:w="10" w:type="dxa"/>
          </w:tblCellMar>
        </w:tblPrEx>
        <w:trPr>
          <w:gridAfter w:val="1"/>
          <w:wAfter w:w="171" w:type="dxa"/>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gridAfter w:val="1"/>
          <w:wAfter w:w="171" w:type="dxa"/>
          <w:trHeight w:val="163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340</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依据档案记载出具存档、经历、亲属关系等相关证明材料</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《关于印发〈流动人员人事档案管理暂行规定〉的通知》（人发〔1996〕118号）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《关于进一步加强流动人员人事档案管理服务工作的通知》（人社部发〔2014〕90号）</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《关于加快推进流动人员人事档案信息化建设的指导意见》（人社厅发〔2018〕102号）</w:t>
            </w:r>
          </w:p>
        </w:tc>
      </w:tr>
      <w:tr>
        <w:tblPrEx>
          <w:tblCellMar>
            <w:top w:w="0" w:type="dxa"/>
            <w:left w:w="10" w:type="dxa"/>
            <w:bottom w:w="0" w:type="dxa"/>
            <w:right w:w="10" w:type="dxa"/>
          </w:tblCellMar>
        </w:tblPrEx>
        <w:trPr>
          <w:gridAfter w:val="1"/>
          <w:wAfter w:w="171" w:type="dxa"/>
          <w:trHeight w:val="163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341</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为相关单位提供入党、参军、录（聘）用、出国（境）等政审考察服务</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《关于印发〈流动人员人事档案管理暂行规定〉的通知》（人发〔1996〕118号）</w:t>
            </w:r>
          </w:p>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《关于进一步加强流动人员人事档案管理服务工作的通知》（人社部发〔2014〕90号）</w:t>
            </w:r>
          </w:p>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《关于加快推进流动人员人事档案信息化建设的指导意见》（人社厅发〔2018〕102号）</w:t>
            </w:r>
          </w:p>
        </w:tc>
      </w:tr>
      <w:tr>
        <w:tblPrEx>
          <w:tblCellMar>
            <w:top w:w="0" w:type="dxa"/>
            <w:left w:w="10" w:type="dxa"/>
            <w:bottom w:w="0" w:type="dxa"/>
            <w:right w:w="10" w:type="dxa"/>
          </w:tblCellMar>
        </w:tblPrEx>
        <w:trPr>
          <w:gridAfter w:val="1"/>
          <w:wAfter w:w="171" w:type="dxa"/>
          <w:trHeight w:val="163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342</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档案的接收、转递</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《人力资源市场暂行条例》（中华人民共和国国务院令第700号）第十五条</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《关于印发＜流动人员人事档案管理服务规定＞的通知》（人社部发〔2021〕112号）第七条</w:t>
            </w:r>
          </w:p>
        </w:tc>
      </w:tr>
      <w:tr>
        <w:tblPrEx>
          <w:tblCellMar>
            <w:top w:w="0" w:type="dxa"/>
            <w:left w:w="10" w:type="dxa"/>
            <w:bottom w:w="0" w:type="dxa"/>
            <w:right w:w="10" w:type="dxa"/>
          </w:tblCellMar>
        </w:tblPrEx>
        <w:trPr>
          <w:gridAfter w:val="1"/>
          <w:wAfter w:w="171" w:type="dxa"/>
          <w:trHeight w:val="197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343</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流动人员人事档案管理服务</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党员组织关系的接转</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《关于印发〈流动人员人事档案管理暂行规定〉的通知》（人发〔1996〕118号）</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《关于进一步加强流动人员人事档案管理服务工作的通知》（人社部发〔2014〕90号）</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《关于加快推进流动人员人事档案信息化建设的指导意见》（人社厅发〔2018〕102号）</w:t>
            </w:r>
          </w:p>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《中国共产党党员教育管理工作条例》</w:t>
            </w:r>
          </w:p>
        </w:tc>
      </w:tr>
      <w:tr>
        <w:tblPrEx>
          <w:tblCellMar>
            <w:top w:w="0" w:type="dxa"/>
            <w:left w:w="10" w:type="dxa"/>
            <w:bottom w:w="0" w:type="dxa"/>
            <w:right w:w="10" w:type="dxa"/>
          </w:tblCellMar>
        </w:tblPrEx>
        <w:trPr>
          <w:gridAfter w:val="1"/>
          <w:wAfter w:w="171" w:type="dxa"/>
          <w:trHeight w:val="163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344</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咨询工程师（投资）</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《关于印发〈工程咨询（投资）专业技术人员职业资格制度暂行规定〉和〈咨询工程师（投资）职业资格考试实施办法〉的通知》（人社部发〔2015〕64号）第三条、第七条</w:t>
            </w:r>
          </w:p>
        </w:tc>
      </w:tr>
      <w:tr>
        <w:tblPrEx>
          <w:tblCellMar>
            <w:top w:w="0" w:type="dxa"/>
            <w:left w:w="10" w:type="dxa"/>
            <w:bottom w:w="0" w:type="dxa"/>
            <w:right w:w="10" w:type="dxa"/>
          </w:tblCellMar>
        </w:tblPrEx>
        <w:trPr>
          <w:gridAfter w:val="1"/>
          <w:wAfter w:w="171" w:type="dxa"/>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gridAfter w:val="1"/>
          <w:wAfter w:w="171" w:type="dxa"/>
          <w:trHeight w:val="2692"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345</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监理工程师</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《中华人民共和国建筑法》第十二条</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《建设工程质量管理条例》（中华人民共和国国务院令第279号）第三十七条</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《注册监理工程师管理规定》（中华人民共和国建设部令第147号）第三条</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《公路水运工程监理企业资质管理规定》（中华人民共和国交通运输部令2018年第7号）第九条</w:t>
            </w:r>
          </w:p>
          <w:p>
            <w:pPr>
              <w:pStyle w:val="9"/>
              <w:keepNext w:val="0"/>
              <w:keepLines w:val="0"/>
              <w:widowControl w:val="0"/>
              <w:shd w:val="clear" w:color="auto" w:fill="auto"/>
              <w:bidi w:val="0"/>
              <w:spacing w:before="0" w:a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《关于全国监理工程师执业资格考试工作的通知》（建监〔1996〕462号）第一条</w:t>
            </w:r>
          </w:p>
          <w:p>
            <w:pPr>
              <w:pStyle w:val="9"/>
              <w:keepNext w:val="0"/>
              <w:keepLines w:val="0"/>
              <w:widowControl w:val="0"/>
              <w:shd w:val="clear" w:color="auto" w:fill="auto"/>
              <w:bidi w:val="0"/>
              <w:spacing w:before="0" w:after="0" w:line="23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《关于做好1998年度全国监理工程师执业资格考试工作的通知》（人办发〔1997〕105号）第四条</w:t>
            </w:r>
          </w:p>
        </w:tc>
      </w:tr>
      <w:tr>
        <w:tblPrEx>
          <w:tblCellMar>
            <w:top w:w="0" w:type="dxa"/>
            <w:left w:w="10" w:type="dxa"/>
            <w:bottom w:w="0" w:type="dxa"/>
            <w:right w:w="10" w:type="dxa"/>
          </w:tblCellMar>
        </w:tblPrEx>
        <w:trPr>
          <w:gridAfter w:val="1"/>
          <w:wAfter w:w="171" w:type="dxa"/>
          <w:trHeight w:val="1132"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346</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环境影响评价工程师</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《关于印发〈环境影响评价工程师职业资格制度暂行规定〉、〈环境影响评价工程师职业资格考试实施办法〉和〈环境影响评价工程师职业资格考核认定办法〉的通知》（国人部发〔2004〕13号）</w:t>
            </w:r>
          </w:p>
        </w:tc>
      </w:tr>
      <w:tr>
        <w:tblPrEx>
          <w:tblCellMar>
            <w:top w:w="0" w:type="dxa"/>
            <w:left w:w="10" w:type="dxa"/>
            <w:bottom w:w="0" w:type="dxa"/>
            <w:right w:w="10" w:type="dxa"/>
          </w:tblCellMar>
        </w:tblPrEx>
        <w:trPr>
          <w:gridAfter w:val="1"/>
          <w:wAfter w:w="171" w:type="dxa"/>
          <w:trHeight w:val="2287"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347</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翻译专业资格（笔译、口译）</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《关于印发〈翻译专业资格（水平）考试暂行规定〉的通知》（人发〔2003〕21号）第二条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《关于印发〈二级、三级翻译专业资格（水平）考试实施办法〉的通知》（国人厅发〔2003〕17号）第二条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《关于印发〈资深翻译和一级翻译专业资格（水平）评价办法（试行）〉的通知》（人社部发〔2011〕51号）第十一条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《关于调整翻译专业资格考试实施工作有关事项的通知》（人社厅发〔2018〕60号）第一条、第二条</w:t>
            </w:r>
          </w:p>
        </w:tc>
      </w:tr>
      <w:tr>
        <w:tblPrEx>
          <w:tblCellMar>
            <w:top w:w="0" w:type="dxa"/>
            <w:left w:w="10" w:type="dxa"/>
            <w:bottom w:w="0" w:type="dxa"/>
            <w:right w:w="10" w:type="dxa"/>
          </w:tblCellMar>
        </w:tblPrEx>
        <w:trPr>
          <w:gridAfter w:val="1"/>
          <w:wAfter w:w="171" w:type="dxa"/>
          <w:trHeight w:val="2392" w:hRule="exact"/>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sz w:val="24"/>
                <w:szCs w:val="24"/>
                <w:highlight w:val="none"/>
                <w:lang w:val="en-US" w:eastAsia="zh-CN"/>
              </w:rPr>
              <w:t>348</w:t>
            </w:r>
          </w:p>
        </w:tc>
        <w:tc>
          <w:tcPr>
            <w:tcW w:w="1685"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助理社会工作师、社会工作师、高级社会工作师</w:t>
            </w:r>
          </w:p>
        </w:tc>
        <w:tc>
          <w:tcPr>
            <w:tcW w:w="94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《中共中央国务院关于印发〈国家中长期人才发展规划纲要（2010-2020年）〉的通知》（中发〔2010〕6号）第二条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《印发〈关于加强社会工作专业人才队伍建设的意见〉的通知》（中组发〔2011〕25号）第十二条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关于印发〈社会工作者职业水平评价暂行规定〉和〈助理社会工作师、社会工作师职业水平考试实施办法〉的通知》（国人部发〔2006〕71号）《关于印发〈高级社会工作师评价办法〉的通知》（人社部规〔2018〕2号）第三条</w:t>
            </w:r>
          </w:p>
        </w:tc>
      </w:tr>
    </w:tbl>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208"/>
        <w:gridCol w:w="1068"/>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26"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349</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4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一级注册计量师、二级注册计量师</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《中华人民共和国计量法》第二十条</w:t>
            </w:r>
          </w:p>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《关于印发〈注册计量师制度暂行规定〉、〈注册计量师资格考试实施办法〉和〈注册计量师资格考核认定办法〉的通知》（国人部发〔2006〕40号）</w:t>
            </w:r>
          </w:p>
        </w:tc>
      </w:tr>
      <w:tr>
        <w:tblPrEx>
          <w:tblCellMar>
            <w:top w:w="0" w:type="dxa"/>
            <w:left w:w="10" w:type="dxa"/>
            <w:bottom w:w="0" w:type="dxa"/>
            <w:right w:w="10" w:type="dxa"/>
          </w:tblCellMar>
        </w:tblPrEx>
        <w:trPr>
          <w:trHeight w:val="1172"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350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设备监理师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《关于印发〈注册设备监理师执业资格制度暂行规定〉、〈注册设备监理师执业资格考试实施办法〉和〈注册设备监理师执业资格考核认定办法〉的通知》（国人部发〔2003〕40号）</w:t>
            </w:r>
          </w:p>
        </w:tc>
      </w:tr>
      <w:tr>
        <w:tblPrEx>
          <w:tblCellMar>
            <w:top w:w="0" w:type="dxa"/>
            <w:left w:w="10" w:type="dxa"/>
            <w:bottom w:w="0" w:type="dxa"/>
            <w:right w:w="10" w:type="dxa"/>
          </w:tblCellMar>
        </w:tblPrEx>
        <w:trPr>
          <w:trHeight w:val="110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351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注册测绘师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《中华人民共和国测绘法》第三十条</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《关于印发〈注册测绘师制度暂行规定〉、〈注册测绘师资格考试实施办法〉和〈注册测绘师资格考核认定办法〉的通知》（国人部发〔2007〕14号）</w:t>
            </w:r>
          </w:p>
        </w:tc>
      </w:tr>
      <w:tr>
        <w:tblPrEx>
          <w:tblCellMar>
            <w:top w:w="0" w:type="dxa"/>
            <w:left w:w="10" w:type="dxa"/>
            <w:bottom w:w="0" w:type="dxa"/>
            <w:right w:w="10" w:type="dxa"/>
          </w:tblCellMar>
        </w:tblPrEx>
        <w:trPr>
          <w:trHeight w:val="133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352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一级建造师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《中华人民共和国建筑法》第十二条、第十四条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《注册建造师管理规定》（中华人民共和国建设部令第153号）第三条、第五条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《关于印发〈建造师执业资格制度暂行规定〉的通知》（人发〔2002〕111号）第六条</w:t>
            </w:r>
          </w:p>
        </w:tc>
      </w:tr>
      <w:tr>
        <w:tblPrEx>
          <w:tblCellMar>
            <w:top w:w="0" w:type="dxa"/>
            <w:left w:w="10" w:type="dxa"/>
            <w:bottom w:w="0" w:type="dxa"/>
            <w:right w:w="10" w:type="dxa"/>
          </w:tblCellMar>
        </w:tblPrEx>
        <w:trPr>
          <w:trHeight w:val="123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353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出版专业技术人员职业资格（初级、中级）</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《出版管理条例》（中华人民共和国国务院令第343号）第五十三条《关于印发〈出版专业技术人员职业资格考试暂行规定〉和〈出版专业技术人员职业资格考试实施办法〉的通知》（人发〔2001〕86号）</w:t>
            </w:r>
          </w:p>
        </w:tc>
      </w:tr>
      <w:tr>
        <w:tblPrEx>
          <w:tblCellMar>
            <w:top w:w="0" w:type="dxa"/>
            <w:left w:w="10" w:type="dxa"/>
            <w:bottom w:w="0" w:type="dxa"/>
            <w:right w:w="10" w:type="dxa"/>
          </w:tblCellMar>
        </w:tblPrEx>
        <w:trPr>
          <w:trHeight w:val="262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354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执业药师（药学、中药学）</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6"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《中华人民共和国药品管理法》第八条、第二十二条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《中华人民共和国药品管理法实施条例》（中华人民共和国国务院令第360号）第十五条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6" w:lineRule="exact"/>
              <w:ind w:left="0" w:right="0" w:firstLine="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《关于修改〈药品经营质量管理规范〉的决定》（国家食品药品监督管理总局令第28号）第二十条、第二十一条、第一百二十五条</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《药品生产质量管理规范》（卫生部令第79号）第二十三条《关于印发〈执业药师职业资格制度规定〉和〈执业药师职业资格考试实施办法〉的通知》（国药监人〔2019〕12号）第二条</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208"/>
        <w:gridCol w:w="1068"/>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00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355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注册城乡规划师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《中华人民共和国城乡规划法》第二十四条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《关于印发〈注册城乡规划师执业资格制度规定〉和〈注册城乡规划师职业资格考试实施办法〉的通知》（人社部规〔2017〕6号）第五条</w:t>
            </w:r>
          </w:p>
        </w:tc>
      </w:tr>
      <w:tr>
        <w:tblPrEx>
          <w:tblCellMar>
            <w:top w:w="0" w:type="dxa"/>
            <w:left w:w="10" w:type="dxa"/>
            <w:bottom w:w="0" w:type="dxa"/>
            <w:right w:w="10" w:type="dxa"/>
          </w:tblCellMar>
        </w:tblPrEx>
        <w:trPr>
          <w:trHeight w:val="138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356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勘察设计注册工程师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《中华人民共和国建筑法》第十二条、第十四条《国务院关于修改〈建设工程勘察设计管理条例〉的决定》（中华人民共和国国务院令第662号）第九条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《勘察设计注册工程师管理规定》（中华人民共和国建设部令第137号）第三条、第六条</w:t>
            </w:r>
          </w:p>
        </w:tc>
      </w:tr>
      <w:tr>
        <w:tblPrEx>
          <w:tblCellMar>
            <w:top w:w="0" w:type="dxa"/>
            <w:left w:w="10" w:type="dxa"/>
            <w:bottom w:w="0" w:type="dxa"/>
            <w:right w:w="10" w:type="dxa"/>
          </w:tblCellMar>
        </w:tblPrEx>
        <w:trPr>
          <w:trHeight w:val="241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357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一级造价工程师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建筑法》（1997年11月1日第八届全国人民代表大会常务委员会第二十八次会议通过，根据2019年4月23日第十三届全国人民代表大会常务委员会第十次会议《关于修改〈中华人民共和国建筑法〉等八部法律的决定》第二次修正）第十二条、第十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《关于印发〈造价工程师职业资格制度规定〉〈造价工程师职业资格考试实施办法〉的通知》（建人〔2018〕67号）《造价工程师职业资格制度规定》第二章第六条</w:t>
            </w:r>
          </w:p>
        </w:tc>
      </w:tr>
      <w:tr>
        <w:tblPrEx>
          <w:tblCellMar>
            <w:top w:w="0" w:type="dxa"/>
            <w:left w:w="10" w:type="dxa"/>
            <w:bottom w:w="0" w:type="dxa"/>
            <w:right w:w="10" w:type="dxa"/>
          </w:tblCellMar>
        </w:tblPrEx>
        <w:trPr>
          <w:trHeight w:val="106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358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经济专业技术资格（初级、中级、高级）</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《人力资源社会保障部关于印发经济专业技术资格规定和经济专业技术资格考试实施办法的通知》（人社部规〔2020〕1号）</w:t>
            </w:r>
          </w:p>
        </w:tc>
      </w:tr>
      <w:tr>
        <w:tblPrEx>
          <w:tblCellMar>
            <w:top w:w="0" w:type="dxa"/>
            <w:left w:w="10" w:type="dxa"/>
            <w:bottom w:w="0" w:type="dxa"/>
            <w:right w:w="10" w:type="dxa"/>
          </w:tblCellMar>
        </w:tblPrEx>
        <w:trPr>
          <w:trHeight w:val="130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359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一级注册消防工程师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《中华人民共和国消防法》第三十四条</w:t>
            </w:r>
          </w:p>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《关于印发〈注册消防工程师制度暂行规定〉和〈注册消防工程师资格考试实施办法〉及〈注册消防工程师资格考核认定办法〉的通知》（人社部发〔2012〕56号）</w:t>
            </w:r>
          </w:p>
        </w:tc>
      </w:tr>
      <w:tr>
        <w:tblPrEx>
          <w:tblCellMar>
            <w:top w:w="0" w:type="dxa"/>
            <w:left w:w="10" w:type="dxa"/>
            <w:bottom w:w="0" w:type="dxa"/>
            <w:right w:w="10" w:type="dxa"/>
          </w:tblCellMar>
        </w:tblPrEx>
        <w:trPr>
          <w:trHeight w:val="135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专业技术人员资格考试报名</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中级注册安全工程师</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《中华人民共和国安全生产法》第二十四条</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《关于印发〈注册安全工程师职业资格制度规定〉和〈注册安全工程师职业资格考试实施办法〉的通知》（应急〔2019〕8号）</w:t>
            </w:r>
          </w:p>
        </w:tc>
      </w:tr>
    </w:tbl>
    <w:p>
      <w:pPr>
        <w:rPr>
          <w:rFonts w:hint="eastAsia" w:ascii="仿宋" w:hAnsi="仿宋" w:eastAsia="仿宋" w:cs="仿宋"/>
          <w:sz w:val="24"/>
          <w:szCs w:val="24"/>
          <w:highlight w:val="none"/>
        </w:rPr>
        <w:sectPr>
          <w:footerReference r:id="rId22" w:type="first"/>
          <w:footerReference r:id="rId20" w:type="default"/>
          <w:footerReference r:id="rId21" w:type="even"/>
          <w:footnotePr>
            <w:numFmt w:val="decimal"/>
          </w:footnotePr>
          <w:pgSz w:w="16840" w:h="11900" w:orient="landscape"/>
          <w:pgMar w:top="1287" w:right="1128" w:bottom="1247" w:left="1191" w:header="0" w:footer="3" w:gutter="0"/>
          <w:pgNumType w:fmt="decimal"/>
          <w:cols w:space="720" w:num="1"/>
          <w:titlePg/>
          <w:rtlGutter w:val="0"/>
          <w:docGrid w:linePitch="360" w:charSpace="0"/>
        </w:sectPr>
      </w:pP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208"/>
        <w:gridCol w:w="1068"/>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70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361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专业技术人员资格证书管理服务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专业技术人员职业资格证书（含电子证书）查询、核验、下载</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color w:val="auto"/>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《关于发放专业技术资格证书有关问题的通知》（人办职〔1990〕3号）第二条、第三条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《关于颁发〈职业资格证书规定〉的通知》（劳部发〔1994〕98号）第六条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《关于印发〈职业资格证书制度暂行办法〉的通知》（人职发〔1995〕6号）第十六条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《关于印发〈专业技术人员职业资格证书管理便利化改革实施方案〉的通知》（人社厅发〔2017〕84号）第二条</w:t>
            </w:r>
          </w:p>
          <w:p>
            <w:pPr>
              <w:pStyle w:val="9"/>
              <w:keepNext w:val="0"/>
              <w:keepLines w:val="0"/>
              <w:widowControl w:val="0"/>
              <w:shd w:val="clear" w:color="auto" w:fill="auto"/>
              <w:bidi w:val="0"/>
              <w:spacing w:before="0" w:after="0" w:line="236"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《关于启用新版专业技术人员职业资格证书的通知》（人社厅发〔2017〕141号）第二条</w:t>
            </w:r>
          </w:p>
        </w:tc>
      </w:tr>
      <w:tr>
        <w:tblPrEx>
          <w:tblCellMar>
            <w:top w:w="0" w:type="dxa"/>
            <w:left w:w="10" w:type="dxa"/>
            <w:bottom w:w="0" w:type="dxa"/>
            <w:right w:w="10" w:type="dxa"/>
          </w:tblCellMar>
        </w:tblPrEx>
        <w:trPr>
          <w:trHeight w:val="1344"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362</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专业技术人员资格证书管理服务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专业技术人员资格证书或成绩证明宣布无效</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其他行政权力</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《专业技术人员资格考试违纪违规行为处理规定》（中华人民共和国人力</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资源和社会保障部令第31号）第十条</w:t>
            </w:r>
          </w:p>
        </w:tc>
      </w:tr>
      <w:tr>
        <w:tblPrEx>
          <w:tblCellMar>
            <w:top w:w="0" w:type="dxa"/>
            <w:left w:w="10" w:type="dxa"/>
            <w:bottom w:w="0" w:type="dxa"/>
            <w:right w:w="10" w:type="dxa"/>
          </w:tblCellMar>
        </w:tblPrEx>
        <w:trPr>
          <w:trHeight w:val="180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363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代缴基本医疗保险费</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《关于领取失业保险金人员参加职工基本医疗保险有关问题的通知》（人社部发〔2011〕77号）第二条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《中华人民共和国社会保险法》（2010年10月28日第十一届全国人民代表大会常务委员会第十七次会议）第四十八条</w:t>
            </w:r>
          </w:p>
        </w:tc>
      </w:tr>
      <w:tr>
        <w:tblPrEx>
          <w:tblCellMar>
            <w:top w:w="0" w:type="dxa"/>
            <w:left w:w="10" w:type="dxa"/>
            <w:bottom w:w="0" w:type="dxa"/>
            <w:right w:w="10" w:type="dxa"/>
          </w:tblCellMar>
        </w:tblPrEx>
        <w:trPr>
          <w:trHeight w:val="279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失业保险关系转移接续</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《中华人民共和国社会保险法》（中华人民共和国主席令第三十五号）第五十二条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《失业保险条例》（中华人民共和国国务院令第258号）第二十二条《失业保险金申领发放办法》（中华人民共和国劳动和社会保障部令第8号）第二十二条、第二十三条、第二十四条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《人力资源社会保障部办公厅关于印发优化失业保险经办业务流程指南的通知》（劳社厅发〔2006〕24号）</w:t>
            </w:r>
          </w:p>
        </w:tc>
      </w:tr>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44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稳岗返还（稳岗补贴）申领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《国务院关于做好当前和今后一个时期促进就业工作的若干意见》（国发〔2018〕39号）</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《关于失业保险支持企业稳定就业岗位的通知》（人社部发〔2019〕23号）《国务院关于做好当前和今后一段时期就业创业工作的意见》（（国发〔2017〕28号））第十二条</w:t>
            </w:r>
          </w:p>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《关于失业保险支持企业稳定岗位有关问题的通知》（人社部发〔2014〕76号）第二条</w:t>
            </w:r>
          </w:p>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《国务院关于进一步做好新形势下就业创业工作的意见》（国发〔2015〕23号）第四条</w:t>
            </w:r>
          </w:p>
        </w:tc>
      </w:tr>
      <w:tr>
        <w:tblPrEx>
          <w:tblCellMar>
            <w:top w:w="0" w:type="dxa"/>
            <w:left w:w="10" w:type="dxa"/>
            <w:bottom w:w="0" w:type="dxa"/>
            <w:right w:w="10" w:type="dxa"/>
          </w:tblCellMar>
        </w:tblPrEx>
        <w:trPr>
          <w:trHeight w:val="126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技能提升补贴申领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《国务院关于做好当前和今后一段时期就业创业工作的意见》</w:t>
            </w:r>
            <w:r>
              <w:rPr>
                <w:rFonts w:hint="eastAsia" w:ascii="仿宋" w:hAnsi="仿宋" w:eastAsia="仿宋" w:cs="仿宋"/>
                <w:color w:val="000000"/>
                <w:spacing w:val="0"/>
                <w:w w:val="100"/>
                <w:position w:val="0"/>
                <w:sz w:val="24"/>
                <w:szCs w:val="24"/>
                <w:highlight w:val="none"/>
                <w:shd w:val="clear" w:color="auto" w:fill="auto"/>
                <w:lang w:eastAsia="zh-CN"/>
              </w:rPr>
              <w:t>（</w:t>
            </w:r>
            <w:r>
              <w:rPr>
                <w:rFonts w:hint="eastAsia" w:ascii="仿宋" w:hAnsi="仿宋" w:eastAsia="仿宋" w:cs="仿宋"/>
                <w:color w:val="000000"/>
                <w:spacing w:val="0"/>
                <w:w w:val="100"/>
                <w:position w:val="0"/>
                <w:sz w:val="24"/>
                <w:szCs w:val="24"/>
                <w:highlight w:val="none"/>
                <w:shd w:val="clear" w:color="auto" w:fill="auto"/>
              </w:rPr>
              <w:t>国发〔2017〕28号）第十七条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《关于失业保险支持参保职工提升职业技能有关问题的通知》（人社部发〔2017〕40号）</w:t>
            </w:r>
          </w:p>
        </w:tc>
      </w:tr>
      <w:tr>
        <w:tblPrEx>
          <w:tblCellMar>
            <w:top w:w="0" w:type="dxa"/>
            <w:left w:w="10" w:type="dxa"/>
            <w:bottom w:w="0" w:type="dxa"/>
            <w:right w:w="10" w:type="dxa"/>
          </w:tblCellMar>
        </w:tblPrEx>
        <w:trPr>
          <w:trHeight w:val="164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失业保险金申领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《中华人民共和国社会保险法》（中华人民共和国主席令第35号）第四十五条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《失业保险条例》（中华人民共和国国务院令第258号）第十条、第十四条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《失业保险金申领发放办法》（中华人民共和国劳动和社会保障部令第8号）第四条</w:t>
            </w:r>
          </w:p>
        </w:tc>
      </w:tr>
      <w:tr>
        <w:tblPrEx>
          <w:tblCellMar>
            <w:top w:w="0" w:type="dxa"/>
            <w:left w:w="10" w:type="dxa"/>
            <w:bottom w:w="0" w:type="dxa"/>
            <w:right w:w="10" w:type="dxa"/>
          </w:tblCellMar>
        </w:tblPrEx>
        <w:trPr>
          <w:trHeight w:val="157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失业补助金申领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6"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《中华人民共和国社会保险法》第四十五条</w:t>
            </w:r>
          </w:p>
        </w:tc>
      </w:tr>
      <w:tr>
        <w:tblPrEx>
          <w:tblCellMar>
            <w:top w:w="0" w:type="dxa"/>
            <w:left w:w="10" w:type="dxa"/>
            <w:bottom w:w="0" w:type="dxa"/>
            <w:right w:w="10" w:type="dxa"/>
          </w:tblCellMar>
        </w:tblPrEx>
        <w:trPr>
          <w:trHeight w:val="175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369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失业人员丧葬补助金和抚恤金申领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6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《中华人民共和国社会保险法》第四十九条《失业保险条例》（中华人民共和国国务院令第258号）第十条《失业保险金申领发放办法》（中华人民共和国劳动和社会保障部令第8号）第十六条</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208"/>
        <w:gridCol w:w="12"/>
        <w:gridCol w:w="1056"/>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9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价格临时补贴发放</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4" w:lineRule="exact"/>
              <w:ind w:left="0" w:right="0" w:firstLine="0"/>
              <w:jc w:val="center"/>
              <w:textAlignment w:val="auto"/>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《关于进一步健全社会救助和保障标准与物价上涨挂钩联动机制的通知》（发改价格〔2021〕1553号）</w:t>
            </w:r>
          </w:p>
        </w:tc>
      </w:tr>
      <w:tr>
        <w:tblPrEx>
          <w:tblCellMar>
            <w:top w:w="0" w:type="dxa"/>
            <w:left w:w="10" w:type="dxa"/>
            <w:bottom w:w="0" w:type="dxa"/>
            <w:right w:w="10" w:type="dxa"/>
          </w:tblCellMar>
        </w:tblPrEx>
        <w:trPr>
          <w:trHeight w:val="1025"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371</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失业保险待遇撤销</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《中华人民共和国社会保险法》第四十五条</w:t>
            </w:r>
          </w:p>
        </w:tc>
      </w:tr>
      <w:tr>
        <w:tblPrEx>
          <w:tblCellMar>
            <w:top w:w="0" w:type="dxa"/>
            <w:left w:w="10" w:type="dxa"/>
            <w:bottom w:w="0" w:type="dxa"/>
            <w:right w:w="10" w:type="dxa"/>
          </w:tblCellMar>
        </w:tblPrEx>
        <w:trPr>
          <w:trHeight w:val="1421"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372</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失业保险待遇暂停申请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406"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373</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失业保险待遇恢复申请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3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958"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374</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职工减少原因变更申请</w:t>
            </w:r>
          </w:p>
        </w:tc>
        <w:tc>
          <w:tcPr>
            <w:tcW w:w="945"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《河北省社会保险事业服务中心关于印发＜河北省社会保险公共服务和经办管理规程（试行）＞的通知》（冀社险〔2020〕38号）</w:t>
            </w:r>
          </w:p>
        </w:tc>
      </w:tr>
      <w:tr>
        <w:tblPrEx>
          <w:tblCellMar>
            <w:top w:w="0" w:type="dxa"/>
            <w:left w:w="10" w:type="dxa"/>
            <w:bottom w:w="0" w:type="dxa"/>
            <w:right w:w="10" w:type="dxa"/>
          </w:tblCellMar>
        </w:tblPrEx>
        <w:trPr>
          <w:trHeight w:val="1416"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失业保险待遇终止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市级、县级、镇（乡、街道）级、村（社区）级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《失业保险条例》（中华人民共和国国务院令第258号）第十五条</w:t>
            </w:r>
          </w:p>
        </w:tc>
      </w:tr>
      <w:tr>
        <w:tblPrEx>
          <w:tblCellMar>
            <w:top w:w="0" w:type="dxa"/>
            <w:left w:w="10" w:type="dxa"/>
            <w:bottom w:w="0" w:type="dxa"/>
            <w:right w:w="10" w:type="dxa"/>
          </w:tblCellMar>
        </w:tblPrEx>
        <w:trPr>
          <w:trHeight w:val="105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基本公共就业创业政府购买服务</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有组织输出就业创业服务补贴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《关于进一步做好就业扶贫工作的实施意见》（冀人社发〔2018〕26号）</w:t>
            </w:r>
          </w:p>
        </w:tc>
      </w:tr>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2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68"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321"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职业培训</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生活费补贴申领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26"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《关于印发〈就业补助资金管理办法〉的通知》（财社〔2017〕164号）第五条</w:t>
            </w:r>
          </w:p>
        </w:tc>
      </w:tr>
      <w:tr>
        <w:tblPrEx>
          <w:tblCellMar>
            <w:top w:w="0" w:type="dxa"/>
            <w:left w:w="10" w:type="dxa"/>
            <w:bottom w:w="0" w:type="dxa"/>
            <w:right w:w="10" w:type="dxa"/>
          </w:tblCellMar>
        </w:tblPrEx>
        <w:trPr>
          <w:trHeight w:val="153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378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职业培训</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技工院校毕业证书查询、核验</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省级、市级、县级、镇（乡、街道）级、村（社区）级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《国务院办公厅关于加快推进政务服务“跨省通办”的指导意见》（国办发〔2020〕35号）</w:t>
            </w:r>
          </w:p>
        </w:tc>
      </w:tr>
      <w:tr>
        <w:tblPrEx>
          <w:tblCellMar>
            <w:top w:w="0" w:type="dxa"/>
            <w:left w:w="10" w:type="dxa"/>
            <w:bottom w:w="0" w:type="dxa"/>
            <w:right w:w="10" w:type="dxa"/>
          </w:tblCellMar>
        </w:tblPrEx>
        <w:trPr>
          <w:trHeight w:val="229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379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企业工资集体协议审查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源和社会保障</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right="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《集体合同规定》（中华人民共和国劳动和社会保障部令第22号）第四十二条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right="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《河北省企业集体协商条例》（河北省第十二届人民代表大会常务委员会第二十四次会议通过）第十七条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right="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《工资集体协商试行办法》（劳动和社会保障部第9号令）第六条《河北省企业职工工资集体协商条例》（河北省第十届人大常务委员会公告第82号）第二十四条</w:t>
            </w:r>
          </w:p>
        </w:tc>
      </w:tr>
      <w:tr>
        <w:tblPrEx>
          <w:tblCellMar>
            <w:top w:w="0" w:type="dxa"/>
            <w:left w:w="10" w:type="dxa"/>
            <w:bottom w:w="0" w:type="dxa"/>
            <w:right w:w="10" w:type="dxa"/>
          </w:tblCellMar>
        </w:tblPrEx>
        <w:trPr>
          <w:trHeight w:val="3511"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380</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企业改制职工安置方案审核申报</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2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《国务院办公厅转发国务院国有资产监督管理委员会关于规范国有企业改制工作意见的通知》（国办发〔2003〕96号）第一条《关于进一步规范国有企业改制工作的实施意见》（国办发〔2005〕60号）第一条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《关于印发国有大中型企业主辅分离辅业改制分流安置富余人员的劳动关系处理办法的通知》（劳社部发〔2003〕21号）第二条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《关于进一步明确省直厅局属企业改制工作中有关审批权限、程序的通知》（冀国企办〔2004〕6号）第七条</w:t>
            </w:r>
          </w:p>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《关于省属企业改制职工安置方案与职工安置费用审核工作有关问题的通知》（冀劳社办〔2004〕226号）第二条</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lang w:val="en-US" w:eastAsia="zh-CN"/>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196"/>
        <w:gridCol w:w="1080"/>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19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2608"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rPr>
              <w:t>企业经济性裁员报</w:t>
            </w:r>
            <w:r>
              <w:rPr>
                <w:rFonts w:hint="eastAsia" w:ascii="仿宋" w:hAnsi="仿宋" w:eastAsia="仿宋" w:cs="仿宋"/>
                <w:color w:val="000000"/>
                <w:spacing w:val="0"/>
                <w:w w:val="100"/>
                <w:position w:val="0"/>
                <w:sz w:val="24"/>
                <w:szCs w:val="24"/>
                <w:highlight w:val="none"/>
                <w:shd w:val="clear" w:color="auto" w:fill="auto"/>
                <w:lang w:val="en-US" w:eastAsia="zh-CN"/>
              </w:rPr>
              <w:t>告</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劳动法》第二十七条、第三十四条《中华人民共和国劳动合同法》第四十一条、第五十四条《中共中央国务院关于构建和谐劳动关系的意见》（中发〔2015〕10号）《工资集体协商试行办法》（中华人民共和国劳动和社会保障部令第9号）第六条、第二十一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《集体合同规定》（中华人民共和国劳动和社会保障部令第22号）第四十二条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right="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《关于建立劳动用工备案制度的通知》（劳部发（2006）46号）</w:t>
            </w:r>
          </w:p>
        </w:tc>
      </w:tr>
      <w:tr>
        <w:tblPrEx>
          <w:tblCellMar>
            <w:top w:w="0" w:type="dxa"/>
            <w:left w:w="10" w:type="dxa"/>
            <w:bottom w:w="0" w:type="dxa"/>
            <w:right w:w="10" w:type="dxa"/>
          </w:tblCellMar>
        </w:tblPrEx>
        <w:trPr>
          <w:trHeight w:val="1013"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集体协商协调处理</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rightChars="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rPr>
              <w:t>《河北省企业集体协商条例》第四十四条</w:t>
            </w:r>
          </w:p>
        </w:tc>
      </w:tr>
      <w:tr>
        <w:tblPrEx>
          <w:tblCellMar>
            <w:top w:w="0" w:type="dxa"/>
            <w:left w:w="10" w:type="dxa"/>
            <w:bottom w:w="0" w:type="dxa"/>
            <w:right w:w="10" w:type="dxa"/>
          </w:tblCellMar>
        </w:tblPrEx>
        <w:trPr>
          <w:trHeight w:val="1894"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383</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国有企业负责人薪酬登记</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《中共中央国务院印发＜关于深化中央管理企业负责人薪酬制度改革的意见＞的通知》（中发〔2014〕12号）第七条</w:t>
            </w:r>
          </w:p>
          <w:p>
            <w:pPr>
              <w:pStyle w:val="9"/>
              <w:keepNext w:val="0"/>
              <w:keepLines w:val="0"/>
              <w:widowControl w:val="0"/>
              <w:shd w:val="clear" w:color="auto" w:fill="auto"/>
              <w:bidi w:val="0"/>
              <w:spacing w:before="0" w:after="0" w:line="240" w:lineRule="auto"/>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《中共河北省委河北省人民政府印发＜关于深化省属国有企业负责人薪酬制度改革的实施意见＞的通知》（冀发〔2015〕13号）第三条</w:t>
            </w:r>
          </w:p>
        </w:tc>
      </w:tr>
      <w:tr>
        <w:tblPrEx>
          <w:tblCellMar>
            <w:top w:w="0" w:type="dxa"/>
            <w:left w:w="10" w:type="dxa"/>
            <w:bottom w:w="0" w:type="dxa"/>
            <w:right w:w="10" w:type="dxa"/>
          </w:tblCellMar>
        </w:tblPrEx>
        <w:trPr>
          <w:trHeight w:val="104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工程建设项目申报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16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《关于印发＜河北省工程建设领域农民工工资保证金实施办法＞的通知》（冀人社规〔2022〕3号）第八条</w:t>
            </w:r>
          </w:p>
        </w:tc>
      </w:tr>
      <w:tr>
        <w:tblPrEx>
          <w:tblCellMar>
            <w:top w:w="0" w:type="dxa"/>
            <w:left w:w="10" w:type="dxa"/>
            <w:bottom w:w="0" w:type="dxa"/>
            <w:right w:w="10" w:type="dxa"/>
          </w:tblCellMar>
        </w:tblPrEx>
        <w:trPr>
          <w:trHeight w:val="106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工程建设项目申报变更</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right="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《关于印发＜河北省工程建设领域农民工工资保证金实施办法＞的通知》（冀人社规〔2022〕3号）第八条</w:t>
            </w:r>
          </w:p>
        </w:tc>
      </w:tr>
      <w:tr>
        <w:tblPrEx>
          <w:tblCellMar>
            <w:top w:w="0" w:type="dxa"/>
            <w:left w:w="10" w:type="dxa"/>
            <w:bottom w:w="0" w:type="dxa"/>
            <w:right w:w="10" w:type="dxa"/>
          </w:tblCellMar>
        </w:tblPrEx>
        <w:trPr>
          <w:trHeight w:val="103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农民工工资保证金存储核定</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《关于印发＜河北省工程建设领域农民工工资保证金实施办法＞的通知（》冀人社规〔2022〕3号）第八条</w:t>
            </w:r>
          </w:p>
        </w:tc>
      </w:tr>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19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05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农民工工资保证金存储</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《关于印发＜河北省工程建设领域农民工工资保证金实施办法＞的通知（》冀人社规〔2022〕3号）第八条</w:t>
            </w:r>
          </w:p>
        </w:tc>
      </w:tr>
      <w:tr>
        <w:tblPrEx>
          <w:tblCellMar>
            <w:top w:w="0" w:type="dxa"/>
            <w:left w:w="10" w:type="dxa"/>
            <w:bottom w:w="0" w:type="dxa"/>
            <w:right w:w="10" w:type="dxa"/>
          </w:tblCellMar>
        </w:tblPrEx>
        <w:trPr>
          <w:trHeight w:val="116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 w:hAnsi="仿宋" w:eastAsia="仿宋" w:cs="仿宋"/>
                <w:sz w:val="24"/>
                <w:szCs w:val="24"/>
                <w:highlight w:val="none"/>
                <w:lang w:val="en-US"/>
              </w:rPr>
            </w:pPr>
            <w:r>
              <w:rPr>
                <w:rFonts w:hint="eastAsia" w:ascii="仿宋" w:hAnsi="仿宋" w:eastAsia="仿宋" w:cs="仿宋"/>
                <w:color w:val="000000"/>
                <w:spacing w:val="0"/>
                <w:w w:val="100"/>
                <w:position w:val="0"/>
                <w:sz w:val="24"/>
                <w:szCs w:val="24"/>
                <w:highlight w:val="none"/>
                <w:shd w:val="clear" w:color="auto" w:fill="auto"/>
                <w:lang w:val="en-US" w:eastAsia="zh-CN"/>
              </w:rPr>
              <w:t>388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农民工工资保证金返还申请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《关于印发＜河北省工程建设领域农民工工资保证金实施办法＞的通知（》冀人社规〔2022〕3号）第二十二条、第二十三条、第二十四条</w:t>
            </w:r>
          </w:p>
        </w:tc>
      </w:tr>
      <w:tr>
        <w:tblPrEx>
          <w:tblCellMar>
            <w:top w:w="0" w:type="dxa"/>
            <w:left w:w="10" w:type="dxa"/>
            <w:bottom w:w="0" w:type="dxa"/>
            <w:right w:w="10" w:type="dxa"/>
          </w:tblCellMar>
        </w:tblPrEx>
        <w:trPr>
          <w:trHeight w:val="148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389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农民工工资专用账户开立申报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《关于印发＜工程建设领域农民工工资专用账户管理暂行办法＞的通知》（人社部发〔2021〕53号）第六条</w:t>
            </w:r>
          </w:p>
          <w:p>
            <w:pPr>
              <w:pStyle w:val="9"/>
              <w:keepNext w:val="0"/>
              <w:keepLines w:val="0"/>
              <w:widowControl w:val="0"/>
              <w:shd w:val="clear" w:color="auto" w:fill="auto"/>
              <w:bidi w:val="0"/>
              <w:spacing w:before="0" w:after="0" w:line="245" w:lineRule="exact"/>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《关于印发＜河北省保障农民工工资支付办法＞的通知》（冀政办字〔2021〕121号）第六条</w:t>
            </w:r>
          </w:p>
        </w:tc>
      </w:tr>
      <w:tr>
        <w:tblPrEx>
          <w:tblCellMar>
            <w:top w:w="0" w:type="dxa"/>
            <w:left w:w="10" w:type="dxa"/>
            <w:bottom w:w="0" w:type="dxa"/>
            <w:right w:w="10" w:type="dxa"/>
          </w:tblCellMar>
        </w:tblPrEx>
        <w:trPr>
          <w:trHeight w:val="148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农民工工资专用账户变更申报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《关于印发＜工程建设领域农民工工资专用账户管理暂行办法＞的通知》（人社部发〔2021〕53号）第六条</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《关于印发＜河北省保障农民工工资支付办法＞的通知》（冀政办字〔2021〕121号）第六条</w:t>
            </w:r>
          </w:p>
        </w:tc>
      </w:tr>
      <w:tr>
        <w:tblPrEx>
          <w:tblCellMar>
            <w:top w:w="0" w:type="dxa"/>
            <w:left w:w="10" w:type="dxa"/>
            <w:bottom w:w="0" w:type="dxa"/>
            <w:right w:w="10" w:type="dxa"/>
          </w:tblCellMar>
        </w:tblPrEx>
        <w:trPr>
          <w:trHeight w:val="116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391</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农民工工资专用账户撤销申请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《关于印发＜工程建设领域农民工工资专用账户管理暂行办法＞的通知》（人社部发〔2021〕53号）第九条</w:t>
            </w:r>
          </w:p>
        </w:tc>
      </w:tr>
      <w:tr>
        <w:tblPrEx>
          <w:tblCellMar>
            <w:top w:w="0" w:type="dxa"/>
            <w:left w:w="10" w:type="dxa"/>
            <w:bottom w:w="0" w:type="dxa"/>
            <w:right w:w="10" w:type="dxa"/>
          </w:tblCellMar>
        </w:tblPrEx>
        <w:trPr>
          <w:trHeight w:val="116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392</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农民工实名制申报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《关于印发＜工程建设领域农民工工资专用账户管理暂行办法＞的通知（》人社部发〔2021〕53号）第十六条</w:t>
            </w:r>
          </w:p>
        </w:tc>
      </w:tr>
      <w:tr>
        <w:tblPrEx>
          <w:tblCellMar>
            <w:top w:w="0" w:type="dxa"/>
            <w:left w:w="10" w:type="dxa"/>
            <w:bottom w:w="0" w:type="dxa"/>
            <w:right w:w="10" w:type="dxa"/>
          </w:tblCellMar>
        </w:tblPrEx>
        <w:trPr>
          <w:trHeight w:val="116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393</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农民工应发工资申报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《关于印发＜工程建设领域农民工工资专用账户管理暂行办法＞的通知（》人社部发〔2021〕53号）第十八条</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p>
      <w:pPr>
        <w:spacing w:line="1" w:lineRule="exact"/>
        <w:rPr>
          <w:rFonts w:hint="eastAsia" w:ascii="仿宋" w:hAnsi="仿宋" w:eastAsia="仿宋" w:cs="仿宋"/>
          <w:sz w:val="24"/>
          <w:szCs w:val="24"/>
          <w:highlight w:val="none"/>
        </w:rPr>
      </w:pP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196"/>
        <w:gridCol w:w="1080"/>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19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145"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394</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劳动关系协调</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农民工实发工资申报</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《关于印发＜工程建设领域农民工工资专用账户管理暂行办法＞的通知》（人社部发〔2021〕53号）第十八条</w:t>
            </w:r>
          </w:p>
        </w:tc>
      </w:tr>
      <w:tr>
        <w:tblPrEx>
          <w:tblCellMar>
            <w:top w:w="0" w:type="dxa"/>
            <w:left w:w="10" w:type="dxa"/>
            <w:bottom w:w="0" w:type="dxa"/>
            <w:right w:w="10" w:type="dxa"/>
          </w:tblCellMar>
        </w:tblPrEx>
        <w:trPr>
          <w:trHeight w:val="1080"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395</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劳动人事争议调解仲裁</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劳动人事争议调解申请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《中华人民共和国劳动争议调解仲裁法》第二条</w:t>
            </w:r>
          </w:p>
        </w:tc>
      </w:tr>
      <w:tr>
        <w:tblPrEx>
          <w:tblCellMar>
            <w:top w:w="0" w:type="dxa"/>
            <w:left w:w="10" w:type="dxa"/>
            <w:bottom w:w="0" w:type="dxa"/>
            <w:right w:w="10" w:type="dxa"/>
          </w:tblCellMar>
        </w:tblPrEx>
        <w:trPr>
          <w:trHeight w:val="151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396</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劳动人事争议调解仲裁</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劳动人事争议仲裁申请</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《中华人民共和国劳动争议调解仲裁法》第二条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《劳动人事争议仲裁办案规则》（中华人民共和国人力资源和社会保障部令第33号）第二条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《劳动人事争议仲裁组织规则》（中华人民共和国人力资源和社会保障部令第34号）第七条</w:t>
            </w:r>
          </w:p>
        </w:tc>
      </w:tr>
      <w:tr>
        <w:tblPrEx>
          <w:tblCellMar>
            <w:top w:w="0" w:type="dxa"/>
            <w:left w:w="10" w:type="dxa"/>
            <w:bottom w:w="0" w:type="dxa"/>
            <w:right w:w="10" w:type="dxa"/>
          </w:tblCellMar>
        </w:tblPrEx>
        <w:trPr>
          <w:trHeight w:val="150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397</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r>
        <w:tblPrEx>
          <w:tblCellMar>
            <w:top w:w="0" w:type="dxa"/>
            <w:left w:w="10" w:type="dxa"/>
            <w:bottom w:w="0" w:type="dxa"/>
            <w:right w:w="10" w:type="dxa"/>
          </w:tblCellMar>
        </w:tblPrEx>
        <w:trPr>
          <w:trHeight w:val="1594"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398</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人社服务经办机构查询（含合作机构）</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widowControl w:val="0"/>
              <w:shd w:val="clear" w:color="auto" w:fill="auto"/>
              <w:bidi w:val="0"/>
              <w:spacing w:before="0" w:after="0" w:line="235"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r>
        <w:tblPrEx>
          <w:tblCellMar>
            <w:top w:w="0" w:type="dxa"/>
            <w:left w:w="10" w:type="dxa"/>
            <w:bottom w:w="0" w:type="dxa"/>
            <w:right w:w="10" w:type="dxa"/>
          </w:tblCellMar>
        </w:tblPrEx>
        <w:trPr>
          <w:trHeight w:val="171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kern w:val="2"/>
                <w:sz w:val="24"/>
                <w:szCs w:val="24"/>
                <w:highlight w:val="none"/>
                <w:u w:val="none"/>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399</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人社服务业务办理进度查询</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kern w:val="2"/>
                <w:sz w:val="24"/>
                <w:szCs w:val="24"/>
                <w:highlight w:val="none"/>
                <w:lang w:val="en-US" w:eastAsia="zh-CN" w:bidi="ar-SA"/>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highlight w:val="none"/>
                <w:u w:val="none"/>
                <w:shd w:val="clear" w:color="auto" w:fill="auto"/>
                <w:lang w:val="en-US" w:eastAsia="zh-CN" w:bidi="zh-CN"/>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leftChars="0" w:right="0" w:rightChars="0" w:firstLine="0" w:firstLineChars="0"/>
              <w:jc w:val="center"/>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 w:hAnsi="仿宋" w:eastAsia="仿宋" w:cs="仿宋"/>
                <w:kern w:val="2"/>
                <w:sz w:val="24"/>
                <w:szCs w:val="24"/>
                <w:highlight w:val="none"/>
                <w:u w:val="none"/>
                <w:lang w:val="zh-CN" w:eastAsia="zh-CN" w:bidi="zh-CN"/>
              </w:rPr>
            </w:pPr>
            <w:r>
              <w:rPr>
                <w:rFonts w:hint="eastAsia" w:ascii="仿宋" w:hAnsi="仿宋" w:eastAsia="仿宋" w:cs="仿宋"/>
                <w:color w:val="000000"/>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bl>
    <w:p>
      <w:pPr>
        <w:spacing w:line="1"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tbl>
      <w:tblPr>
        <w:tblStyle w:val="5"/>
        <w:tblW w:w="14499" w:type="dxa"/>
        <w:jc w:val="center"/>
        <w:tblLayout w:type="fixed"/>
        <w:tblCellMar>
          <w:top w:w="0" w:type="dxa"/>
          <w:left w:w="10" w:type="dxa"/>
          <w:bottom w:w="0" w:type="dxa"/>
          <w:right w:w="10" w:type="dxa"/>
        </w:tblCellMar>
      </w:tblPr>
      <w:tblGrid>
        <w:gridCol w:w="599"/>
        <w:gridCol w:w="1685"/>
        <w:gridCol w:w="1149"/>
        <w:gridCol w:w="945"/>
        <w:gridCol w:w="1143"/>
        <w:gridCol w:w="1533"/>
        <w:gridCol w:w="1196"/>
        <w:gridCol w:w="1080"/>
        <w:gridCol w:w="5169"/>
      </w:tblGrid>
      <w:tr>
        <w:tblPrEx>
          <w:tblCellMar>
            <w:top w:w="0" w:type="dxa"/>
            <w:left w:w="10" w:type="dxa"/>
            <w:bottom w:w="0" w:type="dxa"/>
            <w:right w:w="10" w:type="dxa"/>
          </w:tblCellMar>
        </w:tblPrEx>
        <w:trPr>
          <w:trHeight w:val="700" w:hRule="exact"/>
          <w:jc w:val="center"/>
        </w:trPr>
        <w:tc>
          <w:tcPr>
            <w:tcW w:w="5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序号</w:t>
            </w:r>
          </w:p>
        </w:tc>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主项名称</w:t>
            </w:r>
          </w:p>
        </w:tc>
        <w:tc>
          <w:tcPr>
            <w:tcW w:w="11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子项名称</w:t>
            </w:r>
          </w:p>
        </w:tc>
        <w:tc>
          <w:tcPr>
            <w:tcW w:w="94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业务办理项</w:t>
            </w:r>
          </w:p>
        </w:tc>
        <w:tc>
          <w:tcPr>
            <w:tcW w:w="11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省级业务指导部门</w:t>
            </w:r>
          </w:p>
        </w:tc>
        <w:tc>
          <w:tcPr>
            <w:tcW w:w="15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lang w:val="en-US" w:eastAsia="zh-CN"/>
              </w:rPr>
              <w:t>县级实施部门</w:t>
            </w:r>
          </w:p>
        </w:tc>
        <w:tc>
          <w:tcPr>
            <w:tcW w:w="119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事项类型</w:t>
            </w:r>
          </w:p>
        </w:tc>
        <w:tc>
          <w:tcPr>
            <w:tcW w:w="10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行使层级</w:t>
            </w:r>
          </w:p>
        </w:tc>
        <w:tc>
          <w:tcPr>
            <w:tcW w:w="516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pacing w:val="0"/>
                <w:w w:val="100"/>
                <w:position w:val="0"/>
                <w:sz w:val="24"/>
                <w:szCs w:val="24"/>
                <w:highlight w:val="none"/>
                <w:shd w:val="clear" w:color="auto" w:fill="auto"/>
              </w:rPr>
            </w:pPr>
            <w:r>
              <w:rPr>
                <w:rFonts w:hint="eastAsia" w:ascii="仿宋" w:hAnsi="仿宋" w:eastAsia="仿宋" w:cs="仿宋"/>
                <w:b/>
                <w:bCs/>
                <w:color w:val="auto"/>
                <w:spacing w:val="0"/>
                <w:w w:val="100"/>
                <w:position w:val="0"/>
                <w:sz w:val="24"/>
                <w:szCs w:val="24"/>
                <w:highlight w:val="none"/>
                <w:shd w:val="clear" w:color="auto" w:fill="auto"/>
              </w:rPr>
              <w:t>设定依据</w:t>
            </w:r>
          </w:p>
        </w:tc>
      </w:tr>
      <w:tr>
        <w:tblPrEx>
          <w:tblCellMar>
            <w:top w:w="0" w:type="dxa"/>
            <w:left w:w="10" w:type="dxa"/>
            <w:bottom w:w="0" w:type="dxa"/>
            <w:right w:w="10" w:type="dxa"/>
          </w:tblCellMar>
        </w:tblPrEx>
        <w:trPr>
          <w:trHeight w:val="1479" w:hRule="exact"/>
          <w:jc w:val="center"/>
        </w:trPr>
        <w:tc>
          <w:tcPr>
            <w:tcW w:w="5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400</w:t>
            </w:r>
          </w:p>
        </w:tc>
        <w:tc>
          <w:tcPr>
            <w:tcW w:w="168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人社待遇测算服务</w:t>
            </w:r>
          </w:p>
        </w:tc>
        <w:tc>
          <w:tcPr>
            <w:tcW w:w="94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widowControl w:val="0"/>
              <w:shd w:val="clear" w:color="auto" w:fill="auto"/>
              <w:bidi w:val="0"/>
              <w:spacing w:before="0" w:after="0" w:line="235"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r>
        <w:tblPrEx>
          <w:tblCellMar>
            <w:top w:w="0" w:type="dxa"/>
            <w:left w:w="10" w:type="dxa"/>
            <w:bottom w:w="0" w:type="dxa"/>
            <w:right w:w="10" w:type="dxa"/>
          </w:tblCellMar>
        </w:tblPrEx>
        <w:trPr>
          <w:trHeight w:val="1494"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401</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4"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人社工作人员监督检查信息查询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lang w:val="en-US" w:eastAsia="zh-CN"/>
              </w:rPr>
            </w:pPr>
            <w:r>
              <w:rPr>
                <w:rFonts w:hint="eastAsia" w:ascii="仿宋" w:hAnsi="仿宋" w:eastAsia="仿宋" w:cs="仿宋"/>
                <w:color w:val="000000"/>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highlight w:val="none"/>
                <w:shd w:val="clear" w:color="auto" w:fill="auto"/>
              </w:rPr>
            </w:pPr>
            <w:r>
              <w:rPr>
                <w:rFonts w:hint="eastAsia" w:ascii="仿宋" w:hAnsi="仿宋" w:eastAsia="仿宋" w:cs="仿宋"/>
                <w:color w:val="000000"/>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r>
        <w:tblPrEx>
          <w:tblCellMar>
            <w:top w:w="0" w:type="dxa"/>
            <w:left w:w="10" w:type="dxa"/>
            <w:bottom w:w="0" w:type="dxa"/>
            <w:right w:w="10" w:type="dxa"/>
          </w:tblCellMar>
        </w:tblPrEx>
        <w:trPr>
          <w:trHeight w:val="1564" w:hRule="exact"/>
          <w:jc w:val="center"/>
        </w:trPr>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402</w:t>
            </w:r>
          </w:p>
        </w:tc>
        <w:tc>
          <w:tcPr>
            <w:tcW w:w="1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人社服务经办信息查询</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人社领域信用信息查询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河北省人力资源和社会保障厅</w:t>
            </w:r>
          </w:p>
        </w:tc>
        <w:tc>
          <w:tcPr>
            <w:tcW w:w="15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清河县人力资源和社会</w:t>
            </w:r>
          </w:p>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highlight w:val="none"/>
                <w:shd w:val="clear" w:color="auto" w:fill="auto"/>
              </w:rPr>
            </w:pPr>
            <w:r>
              <w:rPr>
                <w:rFonts w:hint="eastAsia" w:ascii="仿宋" w:hAnsi="仿宋" w:eastAsia="仿宋" w:cs="仿宋"/>
                <w:color w:val="auto"/>
                <w:spacing w:val="0"/>
                <w:w w:val="100"/>
                <w:position w:val="0"/>
                <w:sz w:val="24"/>
                <w:szCs w:val="24"/>
                <w:highlight w:val="none"/>
                <w:shd w:val="clear" w:color="auto" w:fill="auto"/>
                <w:lang w:val="en-US" w:eastAsia="zh-CN"/>
              </w:rPr>
              <w:t>保障局</w:t>
            </w:r>
          </w:p>
        </w:tc>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公共服务</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省级、市级、县级</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《国务院办公厅关于简化优化公共服务流程方便基层群众办事创业的通知》（国办发〔2015〕86号）</w:t>
            </w:r>
          </w:p>
          <w:p>
            <w:pPr>
              <w:pStyle w:val="9"/>
              <w:keepNext w:val="0"/>
              <w:keepLines w:val="0"/>
              <w:widowControl w:val="0"/>
              <w:shd w:val="clear" w:color="auto" w:fill="auto"/>
              <w:bidi w:val="0"/>
              <w:spacing w:before="0" w:after="0" w:line="23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rPr>
              <w:t>《关于建立窗口单位作风建设长效机制的意见》（人社部发〔2014〕91号）《关于推进人力资源社会保障系统公共服务信息化建设的指导意见》（人社部发〔2016〕144号）</w:t>
            </w:r>
          </w:p>
        </w:tc>
      </w:tr>
    </w:tbl>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eastAsia" w:ascii="仿宋" w:hAnsi="仿宋" w:eastAsia="仿宋" w:cs="仿宋"/>
          <w:sz w:val="24"/>
          <w:szCs w:val="24"/>
        </w:rPr>
      </w:pPr>
    </w:p>
    <w:sectPr>
      <w:footerReference r:id="rId23" w:type="default"/>
      <w:footerReference r:id="rId24" w:type="even"/>
      <w:footnotePr>
        <w:numFmt w:val="decimal"/>
      </w:footnotePr>
      <w:pgSz w:w="16840" w:h="11900" w:orient="landscape"/>
      <w:pgMar w:top="1174" w:right="1128" w:bottom="1134" w:left="1134" w:header="0" w:footer="3"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4993005</wp:posOffset>
              </wp:positionH>
              <wp:positionV relativeFrom="page">
                <wp:posOffset>6826885</wp:posOffset>
              </wp:positionV>
              <wp:extent cx="709930" cy="155575"/>
              <wp:effectExtent l="0" t="0" r="0" b="0"/>
              <wp:wrapNone/>
              <wp:docPr id="53" name="Shape 53"/>
              <wp:cNvGraphicFramePr/>
              <a:graphic xmlns:a="http://schemas.openxmlformats.org/drawingml/2006/main">
                <a:graphicData uri="http://schemas.microsoft.com/office/word/2010/wordprocessingShape">
                  <wps:wsp>
                    <wps:cNvSpPr txBox="1"/>
                    <wps:spPr>
                      <a:xfrm>
                        <a:off x="0" y="0"/>
                        <a:ext cx="709930" cy="15557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53" o:spid="_x0000_s1026" o:spt="202" type="#_x0000_t202" style="position:absolute;left:0pt;margin-left:393.15pt;margin-top:537.55pt;height:12.25pt;width:55.9pt;mso-position-horizontal-relative:page;mso-position-vertical-relative:page;mso-wrap-style:none;z-index:-251657216;mso-width-relative:page;mso-height-relative:page;" filled="f" stroked="f" coordsize="21600,21600" o:gfxdata="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hcBdcA&#10;AAANAQAADwAAAAAAAAABACAAAAAiAAAAZHJzL2Rvd25yZXYueG1sUEsBAhQAFAAAAAgAh07iQFy5&#10;XWmuAQAAcQMAAA4AAAAAAAAAAQAgAAAAJg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4993005</wp:posOffset>
              </wp:positionH>
              <wp:positionV relativeFrom="page">
                <wp:posOffset>6826885</wp:posOffset>
              </wp:positionV>
              <wp:extent cx="445135" cy="158750"/>
              <wp:effectExtent l="0" t="0" r="0" b="0"/>
              <wp:wrapNone/>
              <wp:docPr id="67" name="Shape 67"/>
              <wp:cNvGraphicFramePr/>
              <a:graphic xmlns:a="http://schemas.openxmlformats.org/drawingml/2006/main">
                <a:graphicData uri="http://schemas.microsoft.com/office/word/2010/wordprocessingShape">
                  <wps:wsp>
                    <wps:cNvSpPr txBox="1"/>
                    <wps:spPr>
                      <a:xfrm>
                        <a:off x="0" y="0"/>
                        <a:ext cx="445135" cy="15875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left:393.15pt;margin-top:537.55pt;height:12.5pt;width:35.05pt;mso-position-horizontal-relative:page;mso-position-vertical-relative:page;mso-wrap-style:none;z-index:-251657216;mso-width-relative:page;mso-height-relative:page;" filled="f" stroked="f" coordsize="21600,21600" o:gfxdata="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foj&#10;09gAAAANAQAADwAAAAAAAAABACAAAAAiAAAAZHJzL2Rvd25yZXYueG1sUEsBAhQAFAAAAAgAh07i&#10;QATCxFawAQAAcQMAAA4AAAAAAAAAAQAgAAAAJwEAAGRycy9lMm9Eb2MueG1sUEsFBgAAAAAGAAYA&#10;WQEAAEk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4993005</wp:posOffset>
              </wp:positionH>
              <wp:positionV relativeFrom="page">
                <wp:posOffset>6826885</wp:posOffset>
              </wp:positionV>
              <wp:extent cx="445135" cy="158750"/>
              <wp:effectExtent l="0" t="0" r="0" b="0"/>
              <wp:wrapNone/>
              <wp:docPr id="73" name="Shape 73"/>
              <wp:cNvGraphicFramePr/>
              <a:graphic xmlns:a="http://schemas.openxmlformats.org/drawingml/2006/main">
                <a:graphicData uri="http://schemas.microsoft.com/office/word/2010/wordprocessingShape">
                  <wps:wsp>
                    <wps:cNvSpPr txBox="1"/>
                    <wps:spPr>
                      <a:xfrm>
                        <a:off x="0" y="0"/>
                        <a:ext cx="445135" cy="15875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73" o:spid="_x0000_s1026" o:spt="202" type="#_x0000_t202" style="position:absolute;left:0pt;margin-left:393.15pt;margin-top:537.55pt;height:12.5pt;width:35.05pt;mso-position-horizontal-relative:page;mso-position-vertical-relative:page;mso-wrap-style:none;z-index:-251657216;mso-width-relative:page;mso-height-relative:page;" filled="f" stroked="f" coordsize="21600,21600" o:gfxdata="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foj&#10;09gAAAANAQAADwAAAAAAAAABACAAAAAiAAAAZHJzL2Rvd25yZXYueG1sUEsBAhQAFAAAAAgAh07i&#10;QCUn3AGwAQAAcQMAAA4AAAAAAAAAAQAgAAAAJwEAAGRycy9lMm9Eb2MueG1sUEsFBgAAAAAGAAYA&#10;WQEAAEk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5258435</wp:posOffset>
              </wp:positionH>
              <wp:positionV relativeFrom="page">
                <wp:posOffset>6826885</wp:posOffset>
              </wp:positionV>
              <wp:extent cx="179705" cy="155575"/>
              <wp:effectExtent l="0" t="0" r="0" b="0"/>
              <wp:wrapNone/>
              <wp:docPr id="83" name="Shape 83"/>
              <wp:cNvGraphicFramePr/>
              <a:graphic xmlns:a="http://schemas.openxmlformats.org/drawingml/2006/main">
                <a:graphicData uri="http://schemas.microsoft.com/office/word/2010/wordprocessingShape">
                  <wps:wsp>
                    <wps:cNvSpPr txBox="1"/>
                    <wps:spPr>
                      <a:xfrm>
                        <a:off x="0" y="0"/>
                        <a:ext cx="179705" cy="15557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414.05pt;margin-top:537.55pt;height:12.25pt;width:14.15pt;mso-position-horizontal-relative:page;mso-position-vertical-relative:page;mso-wrap-style:none;z-index:-251657216;mso-width-relative:page;mso-height-relative:page;" filled="f" stroked="f" coordsize="21600,21600" o:gfxdata="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6Uw1bY&#10;AAAADQEAAA8AAAAAAAAAAQAgAAAAIgAAAGRycy9kb3ducmV2LnhtbFBLAQIUABQAAAAIAIdO4kBb&#10;t4SzrgEAAHEDAAAOAAAAAAAAAAEAIAAAACcBAABkcnMvZTJvRG9jLnhtbFBLBQYAAAAABgAGAFkB&#10;AABH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4993005</wp:posOffset>
              </wp:positionH>
              <wp:positionV relativeFrom="page">
                <wp:posOffset>6826885</wp:posOffset>
              </wp:positionV>
              <wp:extent cx="709930" cy="155575"/>
              <wp:effectExtent l="0" t="0" r="0" b="0"/>
              <wp:wrapNone/>
              <wp:docPr id="33" name="Shape 33"/>
              <wp:cNvGraphicFramePr/>
              <a:graphic xmlns:a="http://schemas.openxmlformats.org/drawingml/2006/main">
                <a:graphicData uri="http://schemas.microsoft.com/office/word/2010/wordprocessingShape">
                  <wps:wsp>
                    <wps:cNvSpPr txBox="1"/>
                    <wps:spPr>
                      <a:xfrm>
                        <a:off x="0" y="0"/>
                        <a:ext cx="709930" cy="15557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wps:txbx>
                    <wps:bodyPr wrap="none" lIns="0" tIns="0" rIns="0" bIns="0">
                      <a:spAutoFit/>
                    </wps:bodyPr>
                  </wps:wsp>
                </a:graphicData>
              </a:graphic>
            </wp:anchor>
          </w:drawing>
        </mc:Choice>
        <mc:Fallback>
          <w:pict>
            <v:shape id="Shape 33" o:spid="_x0000_s1026" o:spt="202" type="#_x0000_t202" style="position:absolute;left:0pt;margin-left:393.15pt;margin-top:537.55pt;height:12.25pt;width:55.9pt;mso-position-horizontal-relative:page;mso-position-vertical-relative:page;mso-wrap-style:none;z-index:-251657216;mso-width-relative:page;mso-height-relative:page;" filled="f" stroked="f" coordsize="21600,21600" o:gfxdata="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hcBdcA&#10;AAANAQAADwAAAAAAAAABACAAAAAiAAAAZHJzL2Rvd25yZXYueG1sUEsBAhQAFAAAAAgAh07iQN/0&#10;jGiuAQAAcQMAAA4AAAAAAAAAAQAgAAAAJg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5215890</wp:posOffset>
              </wp:positionH>
              <wp:positionV relativeFrom="page">
                <wp:posOffset>6826885</wp:posOffset>
              </wp:positionV>
              <wp:extent cx="533400" cy="158750"/>
              <wp:effectExtent l="0" t="0" r="0" b="0"/>
              <wp:wrapNone/>
              <wp:docPr id="283" name="Shape 283"/>
              <wp:cNvGraphicFramePr/>
              <a:graphic xmlns:a="http://schemas.openxmlformats.org/drawingml/2006/main">
                <a:graphicData uri="http://schemas.microsoft.com/office/word/2010/wordprocessingShape">
                  <wps:wsp>
                    <wps:cNvSpPr txBox="1"/>
                    <wps:spPr>
                      <a:xfrm>
                        <a:off x="0" y="0"/>
                        <a:ext cx="533400" cy="15875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283" o:spid="_x0000_s1026" o:spt="202" type="#_x0000_t202" style="position:absolute;left:0pt;margin-left:410.7pt;margin-top:537.55pt;height:12.5pt;width:42pt;mso-position-horizontal-relative:page;mso-position-vertical-relative:page;mso-wrap-style:none;z-index:-251657216;mso-width-relative:page;mso-height-relative:page;" filled="f" stroked="f" coordsize="21600,21600" o:gfxdata="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9qiyzX&#10;AAAADQEAAA8AAAAAAAAAAQAgAAAAIgAAAGRycy9kb3ducmV2LnhtbFBLAQIUABQAAAAIAIdO4kCo&#10;jEbLrwEAAHMDAAAOAAAAAAAAAAEAIAAAACYBAABkcnMvZTJvRG9jLnhtbFBLBQYAAAAABgAGAFkB&#10;AABH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5258435</wp:posOffset>
              </wp:positionH>
              <wp:positionV relativeFrom="page">
                <wp:posOffset>6826885</wp:posOffset>
              </wp:positionV>
              <wp:extent cx="445135" cy="155575"/>
              <wp:effectExtent l="0" t="0" r="0" b="0"/>
              <wp:wrapNone/>
              <wp:docPr id="43" name="Shape 43"/>
              <wp:cNvGraphicFramePr/>
              <a:graphic xmlns:a="http://schemas.openxmlformats.org/drawingml/2006/main">
                <a:graphicData uri="http://schemas.microsoft.com/office/word/2010/wordprocessingShape">
                  <wps:wsp>
                    <wps:cNvSpPr txBox="1"/>
                    <wps:spPr>
                      <a:xfrm>
                        <a:off x="0" y="0"/>
                        <a:ext cx="445135" cy="15557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wps:txbx>
                    <wps:bodyPr wrap="none" lIns="0" tIns="0" rIns="0" bIns="0">
                      <a:spAutoFit/>
                    </wps:bodyPr>
                  </wps:wsp>
                </a:graphicData>
              </a:graphic>
            </wp:anchor>
          </w:drawing>
        </mc:Choice>
        <mc:Fallback>
          <w:pict>
            <v:shape id="Shape 43" o:spid="_x0000_s1026" o:spt="202" type="#_x0000_t202" style="position:absolute;left:0pt;margin-left:414.05pt;margin-top:537.55pt;height:12.25pt;width:35.05pt;mso-position-horizontal-relative:page;mso-position-vertical-relative:page;mso-wrap-style:none;z-index:-251657216;mso-width-relative:page;mso-height-relative:page;" filled="f" stroked="f" coordsize="21600,21600" o:gfxdata="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vU2OtcA&#10;AAANAQAADwAAAAAAAAABACAAAAAiAAAAZHJzL2Rvd25yZXYueG1sUEsBAhQAFAAAAAgAh07iQAyv&#10;0Q6uAQAAcQMAAA4AAAAAAAAAAQAgAAAAJg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5258435</wp:posOffset>
              </wp:positionH>
              <wp:positionV relativeFrom="page">
                <wp:posOffset>6826885</wp:posOffset>
              </wp:positionV>
              <wp:extent cx="179705" cy="155575"/>
              <wp:effectExtent l="0" t="0" r="0" b="0"/>
              <wp:wrapNone/>
              <wp:docPr id="47" name="Shape 47"/>
              <wp:cNvGraphicFramePr/>
              <a:graphic xmlns:a="http://schemas.openxmlformats.org/drawingml/2006/main">
                <a:graphicData uri="http://schemas.microsoft.com/office/word/2010/wordprocessingShape">
                  <wps:wsp>
                    <wps:cNvSpPr txBox="1"/>
                    <wps:spPr>
                      <a:xfrm>
                        <a:off x="0" y="0"/>
                        <a:ext cx="179705" cy="15557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47" o:spid="_x0000_s1026" o:spt="202" type="#_x0000_t202" style="position:absolute;left:0pt;margin-left:414.05pt;margin-top:537.55pt;height:12.25pt;width:14.15pt;mso-position-horizontal-relative:page;mso-position-vertical-relative:page;mso-wrap-style:none;z-index:-251657216;mso-width-relative:page;mso-height-relative:page;" filled="f" stroked="f" coordsize="21600,21600" o:gfxdata="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TDVtgA&#10;AAANAQAADwAAAAAAAAABACAAAAAiAAAAZHJzL2Rvd25yZXYueG1sUEsBAhQAFAAAAAgAh07iQBwo&#10;3gqtAQAAcQMAAA4AAAAAAAAAAQAgAAAAJw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72733"/>
    <w:rsid w:val="00851294"/>
    <w:rsid w:val="00A927C5"/>
    <w:rsid w:val="00C56F82"/>
    <w:rsid w:val="00E67C56"/>
    <w:rsid w:val="00EC2823"/>
    <w:rsid w:val="00F07D1B"/>
    <w:rsid w:val="011B3754"/>
    <w:rsid w:val="012C20A8"/>
    <w:rsid w:val="01395C2C"/>
    <w:rsid w:val="013A3612"/>
    <w:rsid w:val="0192685E"/>
    <w:rsid w:val="01A63CD7"/>
    <w:rsid w:val="01E55426"/>
    <w:rsid w:val="01F52AA4"/>
    <w:rsid w:val="01FA494A"/>
    <w:rsid w:val="02111D80"/>
    <w:rsid w:val="02240524"/>
    <w:rsid w:val="028448AE"/>
    <w:rsid w:val="02B5440B"/>
    <w:rsid w:val="030B2FE8"/>
    <w:rsid w:val="03614CF8"/>
    <w:rsid w:val="036A079C"/>
    <w:rsid w:val="03C53ADD"/>
    <w:rsid w:val="03CF48D0"/>
    <w:rsid w:val="03EA2EFC"/>
    <w:rsid w:val="040A5B3F"/>
    <w:rsid w:val="04657F2A"/>
    <w:rsid w:val="04A6582D"/>
    <w:rsid w:val="04A92AAA"/>
    <w:rsid w:val="04C2432A"/>
    <w:rsid w:val="05306615"/>
    <w:rsid w:val="05452235"/>
    <w:rsid w:val="054F6046"/>
    <w:rsid w:val="05A247CB"/>
    <w:rsid w:val="061D7998"/>
    <w:rsid w:val="0649045C"/>
    <w:rsid w:val="065E0402"/>
    <w:rsid w:val="0666055F"/>
    <w:rsid w:val="066E2C1A"/>
    <w:rsid w:val="068400A0"/>
    <w:rsid w:val="06E74317"/>
    <w:rsid w:val="06F7383F"/>
    <w:rsid w:val="07485E01"/>
    <w:rsid w:val="076E27BD"/>
    <w:rsid w:val="078E1882"/>
    <w:rsid w:val="07B12513"/>
    <w:rsid w:val="07B6054D"/>
    <w:rsid w:val="07BD5DBF"/>
    <w:rsid w:val="07CA4403"/>
    <w:rsid w:val="080F4113"/>
    <w:rsid w:val="087939F7"/>
    <w:rsid w:val="08947AF8"/>
    <w:rsid w:val="089E3F9E"/>
    <w:rsid w:val="08FE7A50"/>
    <w:rsid w:val="091D4A82"/>
    <w:rsid w:val="095E7BDD"/>
    <w:rsid w:val="09942142"/>
    <w:rsid w:val="09C63C16"/>
    <w:rsid w:val="09E61F4C"/>
    <w:rsid w:val="09F50A71"/>
    <w:rsid w:val="0A0414FD"/>
    <w:rsid w:val="0A0E7288"/>
    <w:rsid w:val="0A4038E0"/>
    <w:rsid w:val="0A550552"/>
    <w:rsid w:val="0A6A5FC1"/>
    <w:rsid w:val="0A841FD0"/>
    <w:rsid w:val="0AA34B75"/>
    <w:rsid w:val="0AA90B70"/>
    <w:rsid w:val="0AB51320"/>
    <w:rsid w:val="0AB70FA0"/>
    <w:rsid w:val="0AD54C3E"/>
    <w:rsid w:val="0AEF0200"/>
    <w:rsid w:val="0AF61D8A"/>
    <w:rsid w:val="0AF71DB6"/>
    <w:rsid w:val="0B12527D"/>
    <w:rsid w:val="0B1C1FC9"/>
    <w:rsid w:val="0B3430F4"/>
    <w:rsid w:val="0BAB2B32"/>
    <w:rsid w:val="0BB0025A"/>
    <w:rsid w:val="0BB743C6"/>
    <w:rsid w:val="0BC22757"/>
    <w:rsid w:val="0C7130B3"/>
    <w:rsid w:val="0C863D4E"/>
    <w:rsid w:val="0CB84E9E"/>
    <w:rsid w:val="0CE869BE"/>
    <w:rsid w:val="0D040760"/>
    <w:rsid w:val="0D261E54"/>
    <w:rsid w:val="0D461432"/>
    <w:rsid w:val="0D8F5C5C"/>
    <w:rsid w:val="0DBA2892"/>
    <w:rsid w:val="0E0A38F9"/>
    <w:rsid w:val="0E147AA9"/>
    <w:rsid w:val="0E1C10F3"/>
    <w:rsid w:val="0E372F95"/>
    <w:rsid w:val="0E401CB6"/>
    <w:rsid w:val="0E4A743F"/>
    <w:rsid w:val="0E555ABD"/>
    <w:rsid w:val="0E603C3C"/>
    <w:rsid w:val="0E972280"/>
    <w:rsid w:val="0EA0510E"/>
    <w:rsid w:val="0EA16A06"/>
    <w:rsid w:val="0EAB569D"/>
    <w:rsid w:val="0EF8359E"/>
    <w:rsid w:val="0F162143"/>
    <w:rsid w:val="0F295905"/>
    <w:rsid w:val="1000054D"/>
    <w:rsid w:val="101C7E7E"/>
    <w:rsid w:val="101D7AFE"/>
    <w:rsid w:val="103B05FD"/>
    <w:rsid w:val="105B6D97"/>
    <w:rsid w:val="1091203B"/>
    <w:rsid w:val="10B47866"/>
    <w:rsid w:val="11167533"/>
    <w:rsid w:val="112415B4"/>
    <w:rsid w:val="116A1D1E"/>
    <w:rsid w:val="118440E5"/>
    <w:rsid w:val="1194159F"/>
    <w:rsid w:val="11AC4F18"/>
    <w:rsid w:val="11F67383"/>
    <w:rsid w:val="121226E7"/>
    <w:rsid w:val="127A156A"/>
    <w:rsid w:val="12CF3D5F"/>
    <w:rsid w:val="12FD3C8D"/>
    <w:rsid w:val="13A858C0"/>
    <w:rsid w:val="13BB706F"/>
    <w:rsid w:val="13EF1EBA"/>
    <w:rsid w:val="14131C7C"/>
    <w:rsid w:val="146E6B13"/>
    <w:rsid w:val="147026FF"/>
    <w:rsid w:val="14CE23B0"/>
    <w:rsid w:val="14F5226F"/>
    <w:rsid w:val="15237192"/>
    <w:rsid w:val="15435506"/>
    <w:rsid w:val="15504F07"/>
    <w:rsid w:val="15CF1017"/>
    <w:rsid w:val="15F57CA4"/>
    <w:rsid w:val="16032ECF"/>
    <w:rsid w:val="16041636"/>
    <w:rsid w:val="16581EB6"/>
    <w:rsid w:val="166511CC"/>
    <w:rsid w:val="16C80323"/>
    <w:rsid w:val="16DB6E25"/>
    <w:rsid w:val="16FF1499"/>
    <w:rsid w:val="170245E1"/>
    <w:rsid w:val="1706633F"/>
    <w:rsid w:val="17127A9D"/>
    <w:rsid w:val="17267F85"/>
    <w:rsid w:val="17424826"/>
    <w:rsid w:val="174C193E"/>
    <w:rsid w:val="17571D9C"/>
    <w:rsid w:val="176E2494"/>
    <w:rsid w:val="17AA5FE0"/>
    <w:rsid w:val="17B7074A"/>
    <w:rsid w:val="1826220B"/>
    <w:rsid w:val="18440270"/>
    <w:rsid w:val="18721A3A"/>
    <w:rsid w:val="18C13CA6"/>
    <w:rsid w:val="19311ECC"/>
    <w:rsid w:val="19597980"/>
    <w:rsid w:val="19782A45"/>
    <w:rsid w:val="198660B6"/>
    <w:rsid w:val="19A603A4"/>
    <w:rsid w:val="19B7677F"/>
    <w:rsid w:val="19C10BCE"/>
    <w:rsid w:val="19C5002B"/>
    <w:rsid w:val="1A1B570A"/>
    <w:rsid w:val="1A6206BE"/>
    <w:rsid w:val="1A8D6BE8"/>
    <w:rsid w:val="1A905DA4"/>
    <w:rsid w:val="1AD429A9"/>
    <w:rsid w:val="1AD66518"/>
    <w:rsid w:val="1ADA58EA"/>
    <w:rsid w:val="1AF14B43"/>
    <w:rsid w:val="1B2E2B30"/>
    <w:rsid w:val="1B33302E"/>
    <w:rsid w:val="1B9368CB"/>
    <w:rsid w:val="1B9D3E93"/>
    <w:rsid w:val="1BD660BB"/>
    <w:rsid w:val="1BEF4182"/>
    <w:rsid w:val="1C024584"/>
    <w:rsid w:val="1C197E29"/>
    <w:rsid w:val="1C222F92"/>
    <w:rsid w:val="1C2A22C1"/>
    <w:rsid w:val="1C441FDC"/>
    <w:rsid w:val="1C4F2B92"/>
    <w:rsid w:val="1CB966AD"/>
    <w:rsid w:val="1CC87A4B"/>
    <w:rsid w:val="1CD949E4"/>
    <w:rsid w:val="1CDC33EA"/>
    <w:rsid w:val="1D2465D7"/>
    <w:rsid w:val="1D847A9F"/>
    <w:rsid w:val="1DEA0062"/>
    <w:rsid w:val="1DEC1F22"/>
    <w:rsid w:val="1DEC1F33"/>
    <w:rsid w:val="1DFF07FC"/>
    <w:rsid w:val="1E0326AD"/>
    <w:rsid w:val="1E0A001A"/>
    <w:rsid w:val="1E252E3F"/>
    <w:rsid w:val="1E3819A8"/>
    <w:rsid w:val="1E3E0054"/>
    <w:rsid w:val="1E461337"/>
    <w:rsid w:val="1E604DFB"/>
    <w:rsid w:val="1E944EA5"/>
    <w:rsid w:val="1EB573ED"/>
    <w:rsid w:val="1EE923D6"/>
    <w:rsid w:val="1F2E1635"/>
    <w:rsid w:val="1F7E48B7"/>
    <w:rsid w:val="1FB34A46"/>
    <w:rsid w:val="1FC35B41"/>
    <w:rsid w:val="1FC81833"/>
    <w:rsid w:val="1FD46237"/>
    <w:rsid w:val="1FE025A0"/>
    <w:rsid w:val="20074B9B"/>
    <w:rsid w:val="200F7A29"/>
    <w:rsid w:val="202F24DC"/>
    <w:rsid w:val="2043117D"/>
    <w:rsid w:val="206C0909"/>
    <w:rsid w:val="20792063"/>
    <w:rsid w:val="20B65C39"/>
    <w:rsid w:val="20E64209"/>
    <w:rsid w:val="20FC73E8"/>
    <w:rsid w:val="213170F5"/>
    <w:rsid w:val="21C76D7B"/>
    <w:rsid w:val="226C59F1"/>
    <w:rsid w:val="2277369B"/>
    <w:rsid w:val="228C453A"/>
    <w:rsid w:val="22A650E4"/>
    <w:rsid w:val="22BD4ABC"/>
    <w:rsid w:val="22DD303F"/>
    <w:rsid w:val="22F11CE0"/>
    <w:rsid w:val="2302274D"/>
    <w:rsid w:val="2327002B"/>
    <w:rsid w:val="23311CBD"/>
    <w:rsid w:val="23450E3C"/>
    <w:rsid w:val="23773768"/>
    <w:rsid w:val="23774CC8"/>
    <w:rsid w:val="2392148A"/>
    <w:rsid w:val="23955700"/>
    <w:rsid w:val="23F05ADB"/>
    <w:rsid w:val="24240DD8"/>
    <w:rsid w:val="24365143"/>
    <w:rsid w:val="24952167"/>
    <w:rsid w:val="24B35C75"/>
    <w:rsid w:val="24CE0E03"/>
    <w:rsid w:val="24E077CF"/>
    <w:rsid w:val="24EF3E29"/>
    <w:rsid w:val="25074C4E"/>
    <w:rsid w:val="25493139"/>
    <w:rsid w:val="25725953"/>
    <w:rsid w:val="25AC2049"/>
    <w:rsid w:val="25C57482"/>
    <w:rsid w:val="25F555DF"/>
    <w:rsid w:val="260B7D85"/>
    <w:rsid w:val="26111ECE"/>
    <w:rsid w:val="26244CDB"/>
    <w:rsid w:val="26912E9B"/>
    <w:rsid w:val="270B7A08"/>
    <w:rsid w:val="271820AF"/>
    <w:rsid w:val="271B70CC"/>
    <w:rsid w:val="278E0484"/>
    <w:rsid w:val="27AB0725"/>
    <w:rsid w:val="27FC03AE"/>
    <w:rsid w:val="28351F8A"/>
    <w:rsid w:val="28395E4A"/>
    <w:rsid w:val="28694563"/>
    <w:rsid w:val="28783401"/>
    <w:rsid w:val="28BF5A9B"/>
    <w:rsid w:val="294F2FF6"/>
    <w:rsid w:val="29641FB0"/>
    <w:rsid w:val="2978127B"/>
    <w:rsid w:val="2A207E29"/>
    <w:rsid w:val="2A386764"/>
    <w:rsid w:val="2A5F67A1"/>
    <w:rsid w:val="2A6613C7"/>
    <w:rsid w:val="2A6B02A8"/>
    <w:rsid w:val="2A6B633F"/>
    <w:rsid w:val="2AB267B9"/>
    <w:rsid w:val="2B074AEE"/>
    <w:rsid w:val="2B0B15B0"/>
    <w:rsid w:val="2B225CB9"/>
    <w:rsid w:val="2B317950"/>
    <w:rsid w:val="2B3B403F"/>
    <w:rsid w:val="2B570FA2"/>
    <w:rsid w:val="2B7C4338"/>
    <w:rsid w:val="2BAC76B6"/>
    <w:rsid w:val="2BB73577"/>
    <w:rsid w:val="2BE52041"/>
    <w:rsid w:val="2C1C43EC"/>
    <w:rsid w:val="2C1D30CB"/>
    <w:rsid w:val="2C3A179D"/>
    <w:rsid w:val="2C661368"/>
    <w:rsid w:val="2CEA6F79"/>
    <w:rsid w:val="2D016EB3"/>
    <w:rsid w:val="2D0447D1"/>
    <w:rsid w:val="2D29337F"/>
    <w:rsid w:val="2D31073C"/>
    <w:rsid w:val="2D5531EF"/>
    <w:rsid w:val="2D61169C"/>
    <w:rsid w:val="2D9C455D"/>
    <w:rsid w:val="2DAF63FB"/>
    <w:rsid w:val="2DBA0995"/>
    <w:rsid w:val="2DCB66B1"/>
    <w:rsid w:val="2DE31109"/>
    <w:rsid w:val="2E2547C1"/>
    <w:rsid w:val="2E5B51C2"/>
    <w:rsid w:val="2E8E0627"/>
    <w:rsid w:val="2EC72637"/>
    <w:rsid w:val="2ED95569"/>
    <w:rsid w:val="2F0C7DAB"/>
    <w:rsid w:val="2F1A5A56"/>
    <w:rsid w:val="2F9F1AAF"/>
    <w:rsid w:val="2FCC13B2"/>
    <w:rsid w:val="30247B0A"/>
    <w:rsid w:val="30593572"/>
    <w:rsid w:val="30FD7D59"/>
    <w:rsid w:val="31001B81"/>
    <w:rsid w:val="31160397"/>
    <w:rsid w:val="313E4428"/>
    <w:rsid w:val="318D3859"/>
    <w:rsid w:val="319704A2"/>
    <w:rsid w:val="31A15D7C"/>
    <w:rsid w:val="31AD0B74"/>
    <w:rsid w:val="31C02DAE"/>
    <w:rsid w:val="31D2634F"/>
    <w:rsid w:val="31E73424"/>
    <w:rsid w:val="31FF0314"/>
    <w:rsid w:val="3232528F"/>
    <w:rsid w:val="32417A94"/>
    <w:rsid w:val="32955609"/>
    <w:rsid w:val="32A77D75"/>
    <w:rsid w:val="32D9768F"/>
    <w:rsid w:val="32E56402"/>
    <w:rsid w:val="330C174B"/>
    <w:rsid w:val="335608C6"/>
    <w:rsid w:val="33B17260"/>
    <w:rsid w:val="33C62DB9"/>
    <w:rsid w:val="341A0CF1"/>
    <w:rsid w:val="34347DBB"/>
    <w:rsid w:val="343C78BF"/>
    <w:rsid w:val="344714D3"/>
    <w:rsid w:val="34574B0E"/>
    <w:rsid w:val="34AF3F03"/>
    <w:rsid w:val="35792B4A"/>
    <w:rsid w:val="35835695"/>
    <w:rsid w:val="359F0C3E"/>
    <w:rsid w:val="35CD25D4"/>
    <w:rsid w:val="361A45B2"/>
    <w:rsid w:val="36332FEA"/>
    <w:rsid w:val="363705AF"/>
    <w:rsid w:val="36935099"/>
    <w:rsid w:val="36B85A54"/>
    <w:rsid w:val="370B77FE"/>
    <w:rsid w:val="372F06AE"/>
    <w:rsid w:val="37481D7C"/>
    <w:rsid w:val="375E1A65"/>
    <w:rsid w:val="37807DAF"/>
    <w:rsid w:val="379871D0"/>
    <w:rsid w:val="37A4078E"/>
    <w:rsid w:val="37E167BB"/>
    <w:rsid w:val="37F7095F"/>
    <w:rsid w:val="38315242"/>
    <w:rsid w:val="38543489"/>
    <w:rsid w:val="387A1174"/>
    <w:rsid w:val="387C703E"/>
    <w:rsid w:val="38953753"/>
    <w:rsid w:val="38AC5B9E"/>
    <w:rsid w:val="38B4017B"/>
    <w:rsid w:val="38BE193F"/>
    <w:rsid w:val="38D2668D"/>
    <w:rsid w:val="38FF590E"/>
    <w:rsid w:val="391760C8"/>
    <w:rsid w:val="39354B7D"/>
    <w:rsid w:val="39C34753"/>
    <w:rsid w:val="39E551F0"/>
    <w:rsid w:val="3A147C2F"/>
    <w:rsid w:val="3A9F4FB4"/>
    <w:rsid w:val="3AAA0260"/>
    <w:rsid w:val="3AE126DC"/>
    <w:rsid w:val="3AE92135"/>
    <w:rsid w:val="3AF328C6"/>
    <w:rsid w:val="3AFE639F"/>
    <w:rsid w:val="3B337E2C"/>
    <w:rsid w:val="3B4E68E4"/>
    <w:rsid w:val="3B9001C6"/>
    <w:rsid w:val="3BD7179C"/>
    <w:rsid w:val="3C211CB3"/>
    <w:rsid w:val="3C2D6258"/>
    <w:rsid w:val="3C52199D"/>
    <w:rsid w:val="3C623DA1"/>
    <w:rsid w:val="3C73623A"/>
    <w:rsid w:val="3C9A43DD"/>
    <w:rsid w:val="3CB83AE9"/>
    <w:rsid w:val="3CE828DE"/>
    <w:rsid w:val="3CF8256F"/>
    <w:rsid w:val="3CF86FC8"/>
    <w:rsid w:val="3D2B37EA"/>
    <w:rsid w:val="3D307C72"/>
    <w:rsid w:val="3D415005"/>
    <w:rsid w:val="3D5231DC"/>
    <w:rsid w:val="3D806EE9"/>
    <w:rsid w:val="3D965098"/>
    <w:rsid w:val="3DB47ECB"/>
    <w:rsid w:val="3DC40595"/>
    <w:rsid w:val="3E104D62"/>
    <w:rsid w:val="3E382A48"/>
    <w:rsid w:val="3E4E169A"/>
    <w:rsid w:val="3EA0270D"/>
    <w:rsid w:val="3EBC4229"/>
    <w:rsid w:val="3F1B2C95"/>
    <w:rsid w:val="3F7C164C"/>
    <w:rsid w:val="3FD3781B"/>
    <w:rsid w:val="40100362"/>
    <w:rsid w:val="403211A9"/>
    <w:rsid w:val="40456F00"/>
    <w:rsid w:val="40585F20"/>
    <w:rsid w:val="40713094"/>
    <w:rsid w:val="407E4ADB"/>
    <w:rsid w:val="409C7882"/>
    <w:rsid w:val="40C771EF"/>
    <w:rsid w:val="40D4005D"/>
    <w:rsid w:val="40E124A7"/>
    <w:rsid w:val="40E83CA9"/>
    <w:rsid w:val="41254E93"/>
    <w:rsid w:val="415F764C"/>
    <w:rsid w:val="416C142E"/>
    <w:rsid w:val="41735E73"/>
    <w:rsid w:val="41897609"/>
    <w:rsid w:val="419420A5"/>
    <w:rsid w:val="41E21D2D"/>
    <w:rsid w:val="41E740AD"/>
    <w:rsid w:val="42585666"/>
    <w:rsid w:val="42CD3794"/>
    <w:rsid w:val="42EB50A4"/>
    <w:rsid w:val="43B03E7E"/>
    <w:rsid w:val="43B76769"/>
    <w:rsid w:val="43C5080C"/>
    <w:rsid w:val="43CB1CC4"/>
    <w:rsid w:val="43D71FBF"/>
    <w:rsid w:val="43DB57E2"/>
    <w:rsid w:val="441E0D5C"/>
    <w:rsid w:val="443A0B5B"/>
    <w:rsid w:val="443A6DCA"/>
    <w:rsid w:val="447F4128"/>
    <w:rsid w:val="44815F70"/>
    <w:rsid w:val="44B77F05"/>
    <w:rsid w:val="44FD333B"/>
    <w:rsid w:val="45381DA4"/>
    <w:rsid w:val="45447333"/>
    <w:rsid w:val="454937BA"/>
    <w:rsid w:val="455671E0"/>
    <w:rsid w:val="45647867"/>
    <w:rsid w:val="458477DC"/>
    <w:rsid w:val="45B07403"/>
    <w:rsid w:val="45E10BFE"/>
    <w:rsid w:val="45E600F2"/>
    <w:rsid w:val="45E9646F"/>
    <w:rsid w:val="460F7D00"/>
    <w:rsid w:val="461754D5"/>
    <w:rsid w:val="4658062B"/>
    <w:rsid w:val="46DA57D1"/>
    <w:rsid w:val="46E95465"/>
    <w:rsid w:val="472033C0"/>
    <w:rsid w:val="47246161"/>
    <w:rsid w:val="47633AAA"/>
    <w:rsid w:val="47947AFC"/>
    <w:rsid w:val="47B03BA9"/>
    <w:rsid w:val="481203CA"/>
    <w:rsid w:val="481B3E57"/>
    <w:rsid w:val="485446B7"/>
    <w:rsid w:val="48572733"/>
    <w:rsid w:val="4892419C"/>
    <w:rsid w:val="48EB3931"/>
    <w:rsid w:val="48FD70CE"/>
    <w:rsid w:val="49125EA8"/>
    <w:rsid w:val="494F7DD2"/>
    <w:rsid w:val="49842F57"/>
    <w:rsid w:val="49884D17"/>
    <w:rsid w:val="4A042EDB"/>
    <w:rsid w:val="4A791E3E"/>
    <w:rsid w:val="4AD978D9"/>
    <w:rsid w:val="4AEE031F"/>
    <w:rsid w:val="4B0532CE"/>
    <w:rsid w:val="4B402C5D"/>
    <w:rsid w:val="4B4C600B"/>
    <w:rsid w:val="4B560527"/>
    <w:rsid w:val="4B6656B6"/>
    <w:rsid w:val="4BEA2677"/>
    <w:rsid w:val="4C15185F"/>
    <w:rsid w:val="4C2C251D"/>
    <w:rsid w:val="4CE7543A"/>
    <w:rsid w:val="4D105682"/>
    <w:rsid w:val="4D144003"/>
    <w:rsid w:val="4D4322D1"/>
    <w:rsid w:val="4DE6755C"/>
    <w:rsid w:val="4E3F346D"/>
    <w:rsid w:val="4E79477B"/>
    <w:rsid w:val="4E861663"/>
    <w:rsid w:val="4ECD6554"/>
    <w:rsid w:val="4F4A0D86"/>
    <w:rsid w:val="4F707062"/>
    <w:rsid w:val="4FB664D2"/>
    <w:rsid w:val="4FCD40C4"/>
    <w:rsid w:val="4FFB3C60"/>
    <w:rsid w:val="505647CB"/>
    <w:rsid w:val="509224F2"/>
    <w:rsid w:val="50C36A0F"/>
    <w:rsid w:val="51436F5E"/>
    <w:rsid w:val="51552605"/>
    <w:rsid w:val="51A82652"/>
    <w:rsid w:val="51AC6B51"/>
    <w:rsid w:val="51DB2C7B"/>
    <w:rsid w:val="521108B0"/>
    <w:rsid w:val="52116D7F"/>
    <w:rsid w:val="523209F0"/>
    <w:rsid w:val="52BB7038"/>
    <w:rsid w:val="52FA35ED"/>
    <w:rsid w:val="52FE2AB7"/>
    <w:rsid w:val="53116372"/>
    <w:rsid w:val="540629E6"/>
    <w:rsid w:val="54237016"/>
    <w:rsid w:val="54250736"/>
    <w:rsid w:val="543426EF"/>
    <w:rsid w:val="543E02DE"/>
    <w:rsid w:val="543E202D"/>
    <w:rsid w:val="54834C53"/>
    <w:rsid w:val="548A5AC1"/>
    <w:rsid w:val="54910777"/>
    <w:rsid w:val="54A57176"/>
    <w:rsid w:val="54AC14F8"/>
    <w:rsid w:val="54AD3C3B"/>
    <w:rsid w:val="54E7647B"/>
    <w:rsid w:val="551136F3"/>
    <w:rsid w:val="551C08B3"/>
    <w:rsid w:val="5540021F"/>
    <w:rsid w:val="555060FB"/>
    <w:rsid w:val="556122A1"/>
    <w:rsid w:val="55877F62"/>
    <w:rsid w:val="55BC7137"/>
    <w:rsid w:val="55C20EFB"/>
    <w:rsid w:val="55F51379"/>
    <w:rsid w:val="56057C60"/>
    <w:rsid w:val="56286A98"/>
    <w:rsid w:val="5632114B"/>
    <w:rsid w:val="5647119C"/>
    <w:rsid w:val="56585DA5"/>
    <w:rsid w:val="56C82AED"/>
    <w:rsid w:val="570647D3"/>
    <w:rsid w:val="571132F2"/>
    <w:rsid w:val="571376E9"/>
    <w:rsid w:val="5717344A"/>
    <w:rsid w:val="577453AD"/>
    <w:rsid w:val="57A962B6"/>
    <w:rsid w:val="57C31A8B"/>
    <w:rsid w:val="57D16CD3"/>
    <w:rsid w:val="57E767C7"/>
    <w:rsid w:val="585F126C"/>
    <w:rsid w:val="589F26F3"/>
    <w:rsid w:val="58E66173"/>
    <w:rsid w:val="591A0145"/>
    <w:rsid w:val="59243682"/>
    <w:rsid w:val="597C7E05"/>
    <w:rsid w:val="59F93C29"/>
    <w:rsid w:val="5A19415E"/>
    <w:rsid w:val="5A5020B9"/>
    <w:rsid w:val="5A7E5CB7"/>
    <w:rsid w:val="5AE503AE"/>
    <w:rsid w:val="5AE54B2B"/>
    <w:rsid w:val="5AF54A8A"/>
    <w:rsid w:val="5B0B6146"/>
    <w:rsid w:val="5B2673E2"/>
    <w:rsid w:val="5B811EE9"/>
    <w:rsid w:val="5BCE782E"/>
    <w:rsid w:val="5BD71B75"/>
    <w:rsid w:val="5BE10896"/>
    <w:rsid w:val="5C3C2B72"/>
    <w:rsid w:val="5C7C2E43"/>
    <w:rsid w:val="5C9A49E0"/>
    <w:rsid w:val="5CE5354C"/>
    <w:rsid w:val="5CE55301"/>
    <w:rsid w:val="5CF5619E"/>
    <w:rsid w:val="5D025301"/>
    <w:rsid w:val="5D5C12E1"/>
    <w:rsid w:val="5D774E64"/>
    <w:rsid w:val="5DD924E8"/>
    <w:rsid w:val="5E1A3A26"/>
    <w:rsid w:val="5E4E0988"/>
    <w:rsid w:val="5E6E797B"/>
    <w:rsid w:val="5E7D44EB"/>
    <w:rsid w:val="5EA90415"/>
    <w:rsid w:val="5EFE3E2B"/>
    <w:rsid w:val="5F0D4001"/>
    <w:rsid w:val="5F4C4222"/>
    <w:rsid w:val="5F546974"/>
    <w:rsid w:val="5F5C4DDA"/>
    <w:rsid w:val="5F8B6ACE"/>
    <w:rsid w:val="600D203D"/>
    <w:rsid w:val="6013352F"/>
    <w:rsid w:val="60161739"/>
    <w:rsid w:val="602A325C"/>
    <w:rsid w:val="604F3526"/>
    <w:rsid w:val="60D067BB"/>
    <w:rsid w:val="60D11363"/>
    <w:rsid w:val="6123470D"/>
    <w:rsid w:val="612D68E5"/>
    <w:rsid w:val="613F4684"/>
    <w:rsid w:val="616D5438"/>
    <w:rsid w:val="616F7F68"/>
    <w:rsid w:val="619F2CB5"/>
    <w:rsid w:val="61A95A8B"/>
    <w:rsid w:val="61C070BE"/>
    <w:rsid w:val="61C459F2"/>
    <w:rsid w:val="61D91B96"/>
    <w:rsid w:val="61F734FF"/>
    <w:rsid w:val="62017395"/>
    <w:rsid w:val="620C3933"/>
    <w:rsid w:val="62662A7E"/>
    <w:rsid w:val="6294694F"/>
    <w:rsid w:val="62AF156B"/>
    <w:rsid w:val="62C22129"/>
    <w:rsid w:val="62F97F77"/>
    <w:rsid w:val="63097D09"/>
    <w:rsid w:val="632D1C68"/>
    <w:rsid w:val="63322161"/>
    <w:rsid w:val="637A021A"/>
    <w:rsid w:val="638B6C5A"/>
    <w:rsid w:val="63B96071"/>
    <w:rsid w:val="64087C2C"/>
    <w:rsid w:val="642079A1"/>
    <w:rsid w:val="647267C2"/>
    <w:rsid w:val="64897ABA"/>
    <w:rsid w:val="64C00DE7"/>
    <w:rsid w:val="64C45DE1"/>
    <w:rsid w:val="64E7729A"/>
    <w:rsid w:val="64F53026"/>
    <w:rsid w:val="65013223"/>
    <w:rsid w:val="6525003D"/>
    <w:rsid w:val="657F40AF"/>
    <w:rsid w:val="65836AF8"/>
    <w:rsid w:val="65942C36"/>
    <w:rsid w:val="65B243E4"/>
    <w:rsid w:val="667B3E2D"/>
    <w:rsid w:val="66C43A18"/>
    <w:rsid w:val="66C75579"/>
    <w:rsid w:val="66D1483C"/>
    <w:rsid w:val="66D902BF"/>
    <w:rsid w:val="674417EA"/>
    <w:rsid w:val="67475AFF"/>
    <w:rsid w:val="675F549A"/>
    <w:rsid w:val="6777664F"/>
    <w:rsid w:val="67B01CAC"/>
    <w:rsid w:val="67B21C2B"/>
    <w:rsid w:val="67E83A36"/>
    <w:rsid w:val="681A38D9"/>
    <w:rsid w:val="68394342"/>
    <w:rsid w:val="684C53AD"/>
    <w:rsid w:val="685B68C1"/>
    <w:rsid w:val="68D014A9"/>
    <w:rsid w:val="690906B3"/>
    <w:rsid w:val="692F5201"/>
    <w:rsid w:val="69C82C85"/>
    <w:rsid w:val="6A897CE0"/>
    <w:rsid w:val="6AAE76F4"/>
    <w:rsid w:val="6AC128B3"/>
    <w:rsid w:val="6ADC37BF"/>
    <w:rsid w:val="6B62463B"/>
    <w:rsid w:val="6BAF473A"/>
    <w:rsid w:val="6BC06A31"/>
    <w:rsid w:val="6BC42979"/>
    <w:rsid w:val="6BD846D3"/>
    <w:rsid w:val="6C573C4E"/>
    <w:rsid w:val="6CD5260D"/>
    <w:rsid w:val="6D8B7FE5"/>
    <w:rsid w:val="6DB63E2B"/>
    <w:rsid w:val="6DC2189F"/>
    <w:rsid w:val="6E391BE5"/>
    <w:rsid w:val="6E7838C8"/>
    <w:rsid w:val="6E9A087C"/>
    <w:rsid w:val="6E9A0985"/>
    <w:rsid w:val="6EAE3567"/>
    <w:rsid w:val="6ED461E0"/>
    <w:rsid w:val="6EE42539"/>
    <w:rsid w:val="6F1D78C7"/>
    <w:rsid w:val="6F5F3535"/>
    <w:rsid w:val="6F606E47"/>
    <w:rsid w:val="6F656188"/>
    <w:rsid w:val="6F833042"/>
    <w:rsid w:val="6FA66539"/>
    <w:rsid w:val="6FF85A00"/>
    <w:rsid w:val="705D28FB"/>
    <w:rsid w:val="705E312F"/>
    <w:rsid w:val="705F358C"/>
    <w:rsid w:val="70860302"/>
    <w:rsid w:val="70B50A79"/>
    <w:rsid w:val="70D64AC3"/>
    <w:rsid w:val="70E76A1A"/>
    <w:rsid w:val="70F96386"/>
    <w:rsid w:val="71182D91"/>
    <w:rsid w:val="713F3D33"/>
    <w:rsid w:val="71DB1D5C"/>
    <w:rsid w:val="71EA67C2"/>
    <w:rsid w:val="71ED1C76"/>
    <w:rsid w:val="72947392"/>
    <w:rsid w:val="72976A9F"/>
    <w:rsid w:val="72981B6B"/>
    <w:rsid w:val="72D41D95"/>
    <w:rsid w:val="72EA1CC1"/>
    <w:rsid w:val="72F737AD"/>
    <w:rsid w:val="72FD78B5"/>
    <w:rsid w:val="73587D9C"/>
    <w:rsid w:val="736063BE"/>
    <w:rsid w:val="73A50FC7"/>
    <w:rsid w:val="73A87D4E"/>
    <w:rsid w:val="73B5091C"/>
    <w:rsid w:val="73B91375"/>
    <w:rsid w:val="73C13970"/>
    <w:rsid w:val="746D009F"/>
    <w:rsid w:val="74BA1537"/>
    <w:rsid w:val="74C77ABC"/>
    <w:rsid w:val="750477ED"/>
    <w:rsid w:val="75142A8D"/>
    <w:rsid w:val="75891904"/>
    <w:rsid w:val="75B01335"/>
    <w:rsid w:val="75E2385C"/>
    <w:rsid w:val="75F10B8C"/>
    <w:rsid w:val="75FC7104"/>
    <w:rsid w:val="763046B6"/>
    <w:rsid w:val="76362DAB"/>
    <w:rsid w:val="763F7606"/>
    <w:rsid w:val="76422F15"/>
    <w:rsid w:val="764A78A0"/>
    <w:rsid w:val="766F560A"/>
    <w:rsid w:val="76781DCD"/>
    <w:rsid w:val="76943C19"/>
    <w:rsid w:val="769B35A3"/>
    <w:rsid w:val="76C014FC"/>
    <w:rsid w:val="775407D3"/>
    <w:rsid w:val="779223F2"/>
    <w:rsid w:val="77E116BC"/>
    <w:rsid w:val="77E2133C"/>
    <w:rsid w:val="783E18EB"/>
    <w:rsid w:val="785D3204"/>
    <w:rsid w:val="785F67B0"/>
    <w:rsid w:val="78742CBA"/>
    <w:rsid w:val="787D153B"/>
    <w:rsid w:val="788F3A00"/>
    <w:rsid w:val="78B05DDA"/>
    <w:rsid w:val="78C43EAD"/>
    <w:rsid w:val="78C74C7B"/>
    <w:rsid w:val="78F26F7B"/>
    <w:rsid w:val="792C489C"/>
    <w:rsid w:val="79381C6E"/>
    <w:rsid w:val="79427FFF"/>
    <w:rsid w:val="7954735D"/>
    <w:rsid w:val="79626335"/>
    <w:rsid w:val="79664D3B"/>
    <w:rsid w:val="796A7CF1"/>
    <w:rsid w:val="79A522A2"/>
    <w:rsid w:val="79C73ADB"/>
    <w:rsid w:val="7A373D8F"/>
    <w:rsid w:val="7A3F0DB1"/>
    <w:rsid w:val="7A565518"/>
    <w:rsid w:val="7A9C34A0"/>
    <w:rsid w:val="7AAD0720"/>
    <w:rsid w:val="7AB763C0"/>
    <w:rsid w:val="7ABD52ED"/>
    <w:rsid w:val="7B0434E3"/>
    <w:rsid w:val="7B1227F8"/>
    <w:rsid w:val="7B922FDF"/>
    <w:rsid w:val="7B954FD0"/>
    <w:rsid w:val="7B997BCB"/>
    <w:rsid w:val="7BF24C81"/>
    <w:rsid w:val="7C27396F"/>
    <w:rsid w:val="7CAA3813"/>
    <w:rsid w:val="7CBD018B"/>
    <w:rsid w:val="7CDF417A"/>
    <w:rsid w:val="7CE6437A"/>
    <w:rsid w:val="7CE945FD"/>
    <w:rsid w:val="7D1306AE"/>
    <w:rsid w:val="7D3A25C1"/>
    <w:rsid w:val="7D3C6605"/>
    <w:rsid w:val="7DBF07E9"/>
    <w:rsid w:val="7DC50C24"/>
    <w:rsid w:val="7DD53301"/>
    <w:rsid w:val="7DF7741D"/>
    <w:rsid w:val="7E3B6528"/>
    <w:rsid w:val="7E4D34E7"/>
    <w:rsid w:val="7E566D52"/>
    <w:rsid w:val="7E74183B"/>
    <w:rsid w:val="7EC0451B"/>
    <w:rsid w:val="7ED56104"/>
    <w:rsid w:val="7EDA0E5D"/>
    <w:rsid w:val="7EE14738"/>
    <w:rsid w:val="7EE54599"/>
    <w:rsid w:val="7F1A35DE"/>
    <w:rsid w:val="7F485F59"/>
    <w:rsid w:val="7F5E7203"/>
    <w:rsid w:val="7FC164A3"/>
    <w:rsid w:val="7FFD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Lines="0" w:beforeAutospacing="1" w:after="100" w:afterLines="0" w:afterAutospacing="1"/>
    </w:pPr>
    <w:rPr>
      <w:rFonts w:hint="default"/>
      <w:sz w:val="24"/>
      <w:lang w:val="en-US" w:eastAsia="zh-CN"/>
    </w:rPr>
  </w:style>
  <w:style w:type="paragraph" w:customStyle="1" w:styleId="7">
    <w:name w:val="正文文本1"/>
    <w:basedOn w:val="1"/>
    <w:qFormat/>
    <w:uiPriority w:val="0"/>
    <w:pPr>
      <w:widowControl w:val="0"/>
      <w:shd w:val="clear" w:color="auto" w:fill="FFFFFF"/>
      <w:spacing w:before="120" w:after="320"/>
    </w:pPr>
    <w:rPr>
      <w:rFonts w:ascii="黑体" w:hAnsi="黑体" w:eastAsia="黑体" w:cs="黑体"/>
      <w:sz w:val="30"/>
      <w:szCs w:val="30"/>
      <w:u w:val="none"/>
      <w:lang w:val="zh-CN" w:eastAsia="zh-CN" w:bidi="zh-CN"/>
    </w:rPr>
  </w:style>
  <w:style w:type="paragraph" w:customStyle="1" w:styleId="8">
    <w:name w:val="标题 #1"/>
    <w:basedOn w:val="1"/>
    <w:qFormat/>
    <w:uiPriority w:val="0"/>
    <w:pPr>
      <w:widowControl w:val="0"/>
      <w:shd w:val="clear" w:color="auto" w:fill="FFFFFF"/>
      <w:spacing w:after="240"/>
      <w:jc w:val="center"/>
      <w:outlineLvl w:val="0"/>
    </w:pPr>
    <w:rPr>
      <w:rFonts w:ascii="MingLiU" w:hAnsi="MingLiU" w:eastAsia="MingLiU" w:cs="MingLiU"/>
      <w:sz w:val="44"/>
      <w:szCs w:val="44"/>
      <w:u w:val="none"/>
      <w:lang w:val="zh-CN" w:eastAsia="zh-CN" w:bidi="zh-CN"/>
    </w:rPr>
  </w:style>
  <w:style w:type="paragraph" w:customStyle="1" w:styleId="9">
    <w:name w:val="其他"/>
    <w:basedOn w:val="1"/>
    <w:qFormat/>
    <w:uiPriority w:val="0"/>
    <w:pPr>
      <w:widowControl w:val="0"/>
      <w:shd w:val="clear" w:color="auto" w:fill="FFFFFF"/>
    </w:pPr>
    <w:rPr>
      <w:rFonts w:ascii="宋体" w:hAnsi="宋体" w:eastAsia="宋体" w:cs="宋体"/>
      <w:sz w:val="18"/>
      <w:szCs w:val="18"/>
      <w:u w:val="none"/>
      <w:lang w:val="zh-CN" w:eastAsia="zh-CN" w:bidi="zh-CN"/>
    </w:rPr>
  </w:style>
  <w:style w:type="paragraph" w:customStyle="1" w:styleId="10">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paragraph" w:customStyle="1" w:styleId="11">
    <w:name w:val="页眉或页脚"/>
    <w:basedOn w:val="1"/>
    <w:qFormat/>
    <w:uiPriority w:val="0"/>
    <w:pPr>
      <w:widowControl w:val="0"/>
      <w:shd w:val="clear" w:color="auto" w:fill="FFFFFF"/>
    </w:pPr>
    <w:rPr>
      <w:rFonts w:ascii="宋体" w:hAnsi="宋体" w:eastAsia="宋体" w:cs="宋体"/>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48076</Words>
  <Characters>51041</Characters>
  <Lines>0</Lines>
  <Paragraphs>0</Paragraphs>
  <TotalTime>18</TotalTime>
  <ScaleCrop>false</ScaleCrop>
  <LinksUpToDate>false</LinksUpToDate>
  <CharactersWithSpaces>51099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2023-02-06T05:36:00Z</dcterms:created>
  <dc:creator>Administrator</dc:creator>
  <cp:lastModifiedBy>Administrator</cp:lastModifiedBy>
  <cp:lastPrinted>2023-02-09T06:54:00Z</cp:lastPrinted>
  <dcterms:modified xsi:type="dcterms:W3CDTF">2025-04-01T01:13:39Z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A517594604BF482F9941454AFD87BB30</vt:lpwstr>
  </property>
</Properties>
</file>