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spacing w:line="460" w:lineRule="exact"/>
        <w:jc w:val="center"/>
        <w:rPr>
          <w:rFonts w:hint="eastAsia" w:ascii="宋体" w:hAnsi="宋体"/>
          <w:sz w:val="28"/>
          <w:szCs w:val="28"/>
        </w:rPr>
      </w:pPr>
    </w:p>
    <w:p>
      <w:pPr>
        <w:pStyle w:val="2"/>
        <w:ind w:left="0" w:leftChars="0" w:firstLine="0" w:firstLineChars="0"/>
        <w:rPr>
          <w:rFonts w:hint="eastAsia"/>
        </w:rPr>
      </w:pPr>
    </w:p>
    <w:p>
      <w:pPr>
        <w:pStyle w:val="2"/>
        <w:ind w:left="0" w:leftChars="0" w:firstLine="0" w:firstLineChars="0"/>
        <w:rPr>
          <w:rFonts w:hint="eastAsia"/>
        </w:rPr>
      </w:pPr>
    </w:p>
    <w:p>
      <w:pPr>
        <w:spacing w:line="640" w:lineRule="exact"/>
        <w:ind w:firstLine="2100" w:firstLineChars="1000"/>
        <w:jc w:val="both"/>
        <w:rPr>
          <w:rFonts w:hint="eastAsia" w:ascii="仿宋_GB2312" w:eastAsia="仿宋_GB2312"/>
          <w:sz w:val="32"/>
          <w:szCs w:val="32"/>
        </w:rPr>
      </w:pPr>
      <w:r>
        <mc:AlternateContent>
          <mc:Choice Requires="wpg">
            <w:drawing>
              <wp:anchor distT="0" distB="0" distL="114300" distR="114300" simplePos="0" relativeHeight="251660288" behindDoc="0" locked="0" layoutInCell="1" allowOverlap="1">
                <wp:simplePos x="0" y="0"/>
                <wp:positionH relativeFrom="page">
                  <wp:posOffset>954405</wp:posOffset>
                </wp:positionH>
                <wp:positionV relativeFrom="page">
                  <wp:posOffset>3108960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a:effectLst/>
                      </wpg:grpSpPr>
                      <wps:wsp>
                        <wps:cNvPr id="3"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5"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6"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75.15pt;margin-top:244.8pt;height:24.9pt;width:449.85pt;mso-position-horizontal-relative:page;mso-position-vertical-relative:page;z-index:251660288;mso-width-relative:page;mso-height-relative:page;" coordsize="5713095,316230" o:gfxdata="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O6ZUgzbAAAADAEAAA8AAAAAAAAAAQAgAAAAIgAAAGRycy9kb3ducmV2LnhtbFBL&#10;AQIUABQAAAAIAIdO4kBZYWsgSQMAAD0KAAAOAAAAAAAAAAEAIAAAACoBAABkcnMvZTJvRG9jLnht&#10;bFBLBQYAAAAABgAGAFkBAADlBgAAAAA=&#10;">
                <o:lock v:ext="edit" aspectratio="f"/>
                <v:line id="直接连接符 1" o:spid="_x0000_s1026" o:spt="20" style="position:absolute;left:10795;top:161925;height:3175;width:2620645;" filled="f" stroked="t" coordsize="21600,21600" o:gfxdata="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SnK8AAAA&#10;2gAAAA8AAAAAAAAAAQAgAAAAIgAAAGRycy9kb3ducmV2LnhtbFBLAQIUABQAAAAIAIdO4kAzLwWe&#10;OwAAADkAAAAQAAAAAAAAAAEAIAAAAAsBAABkcnMvc2hhcGV4bWwueG1sUEsFBgAAAAAGAAYAWwEA&#10;ALUDAAAAAA==&#10;">
                  <v:fill on="f" focussize="0,0"/>
                  <v:stroke weight="1.70070866141732pt" color="#FF0000" joinstyle="round"/>
                  <v:imagedata o:title=""/>
                  <o:lock v:ext="edit" aspectratio="f"/>
                  <v:shadow on="t" color="#C0C0C0" offset="0pt,0pt" origin="0f,0f" matrix="65536f,0f,0f,65536f"/>
                </v:line>
                <v:line id="直接连接符 2" o:spid="_x0000_s1026" o:spt="20" style="position:absolute;left:3081020;top:158115;height:3175;width:2620645;" filled="f" stroked="t" coordsize="21600,21600" o:gfxdata="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Xd528AAAA&#10;2gAAAA8AAAAAAAAAAQAgAAAAIgAAAGRycy9kb3ducmV2LnhtbFBLAQIUABQAAAAIAIdO4kAzLwWe&#10;OwAAADkAAAAQAAAAAAAAAAEAIAAAAAsBAABkcnMvc2hhcGV4bWwueG1sUEsFBgAAAAAGAAYAWwEA&#10;ALUDAAAAAA==&#10;">
                  <v:fill on="f" focussize="0,0"/>
                  <v:stroke weight="1.70070866141732pt" color="#FF0000" joinstyle="round"/>
                  <v:imagedata o:title=""/>
                  <o:lock v:ext="edit" aspectratio="f"/>
                  <v:shadow on="t" color="#C0C0C0" offset="0pt,0pt" origin="0f,0f" matrix="65536f,0f,0f,65536f"/>
                </v:line>
                <v:shape id="文本框 3" o:spid="_x0000_s1026" o:spt="202" type="#_x0000_t202" style="position:absolute;left:2631440;top:-21590;height:359410;width:460375;v-text-anchor:middle;" filled="f" stroked="f" coordsize="21600,21600" o:gfxdata="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DEM7sAAADa&#10;AAAADwAAAAAAAAABACAAAAAiAAAAZHJzL2Rvd25yZXYueG1sUEsBAhQAFAAAAAgAh07iQDMvBZ47&#10;AAAAOQAAABAAAAAAAAAAAQAgAAAACgEAAGRycy9zaGFwZXhtbC54bWxQSwUGAAAAAAYABgBbAQAA&#10;tAM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r>
        <w:rPr>
          <w:rFonts w:hint="eastAsia" w:ascii="仿宋_GB2312" w:eastAsia="仿宋_GB2312"/>
          <w:sz w:val="32"/>
          <w:szCs w:val="32"/>
        </w:rPr>
        <w:t>清教</w:t>
      </w:r>
      <w:r>
        <w:rPr>
          <w:rFonts w:hint="eastAsia" w:ascii="仿宋_GB2312" w:eastAsia="仿宋_GB2312"/>
          <w:sz w:val="32"/>
          <w:szCs w:val="32"/>
          <w:lang w:eastAsia="zh-CN"/>
        </w:rPr>
        <w:t>建议字</w:t>
      </w:r>
      <w:r>
        <w:rPr>
          <w:rFonts w:hint="eastAsia" w:ascii="仿宋_GB2312" w:eastAsia="仿宋_GB2312"/>
          <w:sz w:val="32"/>
          <w:szCs w:val="32"/>
        </w:rPr>
        <w:t>〔</w:t>
      </w:r>
      <w:r>
        <w:rPr>
          <w:rFonts w:hint="eastAsia" w:ascii="仿宋_GB2312" w:eastAsia="仿宋_GB2312"/>
          <w:sz w:val="32"/>
          <w:szCs w:val="32"/>
          <w:lang w:val="en-US" w:eastAsia="zh-CN"/>
        </w:rPr>
        <w:t>2024</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eastAsia="方正小标宋简体"/>
          <w:sz w:val="44"/>
          <w:szCs w:val="44"/>
        </w:rPr>
      </w:pPr>
      <w:r>
        <w:rPr>
          <w:rFonts w:hint="eastAsia" w:ascii="方正小标宋简体" w:eastAsia="方正小标宋简体"/>
          <w:spacing w:val="-20"/>
          <w:sz w:val="44"/>
          <w:szCs w:val="44"/>
        </w:rPr>
        <w:t>对清河县</w:t>
      </w:r>
      <w:r>
        <w:rPr>
          <w:rFonts w:hint="eastAsia" w:ascii="方正小标宋简体" w:eastAsia="方正小标宋简体"/>
          <w:spacing w:val="-20"/>
          <w:sz w:val="44"/>
          <w:szCs w:val="44"/>
          <w:lang w:eastAsia="zh-CN"/>
        </w:rPr>
        <w:t>第</w:t>
      </w:r>
      <w:r>
        <w:rPr>
          <w:rFonts w:hint="eastAsia" w:ascii="方正小标宋简体" w:eastAsia="方正小标宋简体"/>
          <w:spacing w:val="-20"/>
          <w:sz w:val="44"/>
          <w:szCs w:val="44"/>
        </w:rPr>
        <w:t>十</w:t>
      </w:r>
      <w:r>
        <w:rPr>
          <w:rFonts w:hint="eastAsia" w:ascii="方正小标宋简体" w:eastAsia="方正小标宋简体"/>
          <w:spacing w:val="-20"/>
          <w:sz w:val="44"/>
          <w:szCs w:val="44"/>
          <w:lang w:eastAsia="zh-CN"/>
        </w:rPr>
        <w:t>七</w:t>
      </w:r>
      <w:r>
        <w:rPr>
          <w:rFonts w:hint="eastAsia" w:ascii="方正小标宋简体" w:eastAsia="方正小标宋简体"/>
          <w:spacing w:val="-20"/>
          <w:sz w:val="44"/>
          <w:szCs w:val="44"/>
        </w:rPr>
        <w:t>届人民代表大会第</w:t>
      </w:r>
      <w:r>
        <w:rPr>
          <w:rFonts w:hint="eastAsia" w:ascii="方正小标宋简体" w:eastAsia="方正小标宋简体"/>
          <w:spacing w:val="-20"/>
          <w:sz w:val="44"/>
          <w:szCs w:val="44"/>
          <w:lang w:eastAsia="zh-CN"/>
        </w:rPr>
        <w:t>四</w:t>
      </w:r>
      <w:r>
        <w:rPr>
          <w:rFonts w:hint="eastAsia" w:ascii="方正小标宋简体" w:eastAsia="方正小标宋简体"/>
          <w:spacing w:val="-2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92</w:t>
      </w:r>
      <w:r>
        <w:rPr>
          <w:rFonts w:hint="eastAsia" w:ascii="方正小标宋简体" w:eastAsia="方正小标宋简体"/>
          <w:sz w:val="44"/>
          <w:szCs w:val="44"/>
        </w:rPr>
        <w:t>号建议的答复</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冯士华</w:t>
      </w:r>
      <w:r>
        <w:rPr>
          <w:rFonts w:hint="eastAsia" w:ascii="仿宋_GB2312" w:hAnsi="仿宋_GB2312" w:eastAsia="仿宋_GB2312" w:cs="仿宋_GB2312"/>
          <w:color w:val="auto"/>
          <w:sz w:val="32"/>
          <w:szCs w:val="32"/>
        </w:rPr>
        <w:t>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你在人代会上所提的“</w:t>
      </w:r>
      <w:r>
        <w:rPr>
          <w:rFonts w:hint="eastAsia" w:ascii="仿宋_GB2312" w:hAnsi="仿宋_GB2312" w:eastAsia="仿宋_GB2312" w:cs="仿宋_GB2312"/>
          <w:b w:val="0"/>
          <w:bCs w:val="0"/>
          <w:color w:val="auto"/>
          <w:sz w:val="32"/>
          <w:szCs w:val="32"/>
          <w:lang w:eastAsia="zh-CN"/>
        </w:rPr>
        <w:t>关于加强中小学生颈椎问题筛查，提高学生身体素质的建议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已收悉，现答复如下：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青少年正是生长发育的时期，同时又是学习任务比较重的时候，低头或者是伏案的时间会比较长，如果不注意，非常容易得上颈椎病。据医疗机构普查统计近年来青少年颈椎病患者发病率有上升趋势，且发病年龄越来越小。根据青少年颈椎异常的现状，有必要开展普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一、目前的做法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eastAsia="zh-CN"/>
        </w:rPr>
        <w:t>（一）大力宣传爱护颈椎知识。</w:t>
      </w:r>
      <w:r>
        <w:rPr>
          <w:rFonts w:hint="eastAsia" w:ascii="仿宋_GB2312" w:hAnsi="仿宋_GB2312" w:eastAsia="仿宋_GB2312" w:cs="仿宋_GB2312"/>
          <w:b w:val="0"/>
          <w:bCs w:val="0"/>
          <w:color w:val="auto"/>
          <w:sz w:val="32"/>
          <w:szCs w:val="32"/>
          <w:lang w:eastAsia="zh-CN"/>
        </w:rPr>
        <w:t>教育局要求各中小学校开展青少年颈椎健康知识培训，充分利用黑板报、宣传栏、广播、校园网等多种渠道，向学生宣传爱护颈椎、预防颈椎病的知识，培养学生爱颈椎、护颈椎意识。重点强化学生正确的读写姿势和习惯的养成，从学生的握笔姿势、写字姿势、读书姿势训练入手，加强平时的纠正指导，让学生养成科学坐姿的习惯，形成规范的读写姿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（二）认真落实《中小学生减负措施》。</w:t>
      </w:r>
      <w:r>
        <w:rPr>
          <w:rFonts w:hint="eastAsia" w:ascii="仿宋_GB2312" w:hAnsi="仿宋_GB2312" w:eastAsia="仿宋_GB2312" w:cs="仿宋_GB2312"/>
          <w:color w:val="auto"/>
          <w:sz w:val="32"/>
          <w:szCs w:val="32"/>
          <w:lang w:eastAsia="zh-CN"/>
        </w:rPr>
        <w:t xml:space="preserve">指导和督促各学校坚持正确办学方向，严格依照课标教学，严控书面作业总量，科学合理布置作业，提高作业设计质量；坚决控制考试次数，坚决控制义务教育阶段校内统一考试次数，小学一二年级每学期不得超过1次，其他年级每学期不得超过2次。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eastAsia="zh-CN"/>
        </w:rPr>
        <w:t>（三）提高“三操”质量。</w:t>
      </w:r>
      <w:r>
        <w:rPr>
          <w:rFonts w:hint="eastAsia" w:ascii="仿宋_GB2312" w:hAnsi="仿宋_GB2312" w:eastAsia="仿宋_GB2312" w:cs="仿宋_GB2312"/>
          <w:b w:val="0"/>
          <w:bCs w:val="0"/>
          <w:color w:val="auto"/>
          <w:sz w:val="32"/>
          <w:szCs w:val="32"/>
          <w:lang w:eastAsia="zh-CN"/>
        </w:rPr>
        <w:t>各校高度重视大课间操、眼保健操,寄宿制学校的早操。早操时间不少于20分钟;学生每天坚持上、下午各做一次眼保健操;每天坚持开展不少于35分钟间操课活动。“三操”既保证时间,又提高质量。上好课间操,调动学生上课间操的兴趣，做到操舞动作规范，协调优美，达到强身健体的目的。课外文体活动中真正活动起来，达到“辅德、促智、健身、强体”的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（四）强化户外体育和课外锻炼。</w:t>
      </w:r>
      <w:r>
        <w:rPr>
          <w:rFonts w:hint="eastAsia" w:ascii="仿宋_GB2312" w:hAnsi="仿宋_GB2312" w:eastAsia="仿宋_GB2312" w:cs="仿宋_GB2312"/>
          <w:b w:val="0"/>
          <w:bCs w:val="0"/>
          <w:color w:val="auto"/>
          <w:sz w:val="32"/>
          <w:szCs w:val="32"/>
          <w:lang w:eastAsia="zh-CN"/>
        </w:rPr>
        <w:t>严格</w:t>
      </w:r>
      <w:r>
        <w:rPr>
          <w:rFonts w:hint="eastAsia" w:ascii="仿宋_GB2312" w:hAnsi="仿宋_GB2312" w:eastAsia="仿宋_GB2312" w:cs="仿宋_GB2312"/>
          <w:color w:val="auto"/>
          <w:sz w:val="32"/>
          <w:szCs w:val="32"/>
          <w:lang w:eastAsia="zh-CN"/>
        </w:rPr>
        <w:t>落实了各学段体育课课时要求，中小学校每天安排不少于30分钟大课间体育活动的要求，确保中小学生在校时每天1小时以上体育活动时间。县教育局及各学校积极组织了篮球赛、足球赛、羽毛球赛、乒乓球赛及中小学生运动会、冰雪运动会等丰富多彩的体育活动，对</w:t>
      </w:r>
      <w:r>
        <w:rPr>
          <w:rFonts w:hint="eastAsia" w:ascii="仿宋_GB2312" w:hAnsi="仿宋_GB2312" w:eastAsia="仿宋_GB2312" w:cs="仿宋_GB2312"/>
          <w:color w:val="auto"/>
          <w:sz w:val="32"/>
          <w:szCs w:val="32"/>
          <w:shd w:val="clear" w:color="auto" w:fill="auto"/>
        </w:rPr>
        <w:t>增强关节生理功能和颈部肌肉力量</w:t>
      </w:r>
      <w:r>
        <w:rPr>
          <w:rFonts w:hint="eastAsia" w:ascii="仿宋_GB2312" w:hAnsi="仿宋_GB2312" w:eastAsia="仿宋_GB2312" w:cs="仿宋_GB2312"/>
          <w:color w:val="auto"/>
          <w:sz w:val="32"/>
          <w:szCs w:val="32"/>
          <w:lang w:eastAsia="zh-CN"/>
        </w:rPr>
        <w:t>起到积极促进作用。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（五）加强家校合作。</w:t>
      </w:r>
      <w:r>
        <w:rPr>
          <w:rFonts w:hint="eastAsia" w:ascii="仿宋_GB2312" w:hAnsi="仿宋_GB2312" w:eastAsia="仿宋_GB2312" w:cs="仿宋_GB2312"/>
          <w:color w:val="auto"/>
          <w:sz w:val="32"/>
          <w:szCs w:val="32"/>
          <w:lang w:eastAsia="zh-CN"/>
        </w:rPr>
        <w:t>高度重视家校合作，通过家长学校、家长会、致家长一封信及家长微信群等多种形式向家长宣传保护颈椎的重要性以及预防颈椎病的知识和方法等，指导和督促家长为学生提供有利于颈椎保护的生活与环境、控制学生长时间玩手机、及时纠正不良的生活习惯，掌握孩子的颈椎健康状况，随时关注孩子颈椎异常迹象，遵从医嘱进行科学的干预和颈椎矫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二、下一步计划及建议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积极协调市教育局、县卫健等部门，争取将青少年颈椎健康普查工作列为各级政府为人民群众办理的实事工作内容。在全县范围内安排0-18岁儿童及青少年进行全面排查，依据排查结果，按年龄段提出针对性干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你</w:t>
      </w:r>
      <w:r>
        <w:rPr>
          <w:rFonts w:hint="eastAsia" w:ascii="仿宋_GB2312" w:hAnsi="仿宋_GB2312" w:eastAsia="仿宋_GB2312" w:cs="仿宋_GB2312"/>
          <w:color w:val="auto"/>
          <w:kern w:val="0"/>
          <w:sz w:val="32"/>
          <w:szCs w:val="32"/>
        </w:rPr>
        <w:t>对我们的办理和答复有何意见和建议，请直接或通过人大反馈给我们，以便我们进一步改进工</w:t>
      </w:r>
      <w:bookmarkStart w:id="0" w:name="_GoBack"/>
      <w:bookmarkEnd w:id="0"/>
      <w:r>
        <w:rPr>
          <w:rFonts w:hint="eastAsia" w:ascii="仿宋_GB2312" w:hAnsi="仿宋_GB2312" w:eastAsia="仿宋_GB2312" w:cs="仿宋_GB2312"/>
          <w:color w:val="auto"/>
          <w:kern w:val="0"/>
          <w:sz w:val="32"/>
          <w:szCs w:val="32"/>
        </w:rPr>
        <w:t>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感谢</w:t>
      </w:r>
      <w:r>
        <w:rPr>
          <w:rFonts w:hint="eastAsia" w:ascii="仿宋_GB2312" w:hAnsi="仿宋_GB2312" w:eastAsia="仿宋_GB2312" w:cs="仿宋_GB2312"/>
          <w:color w:val="auto"/>
          <w:kern w:val="0"/>
          <w:sz w:val="32"/>
          <w:szCs w:val="32"/>
          <w:lang w:eastAsia="zh-CN"/>
        </w:rPr>
        <w:t>你</w:t>
      </w:r>
      <w:r>
        <w:rPr>
          <w:rFonts w:hint="eastAsia" w:ascii="仿宋_GB2312" w:hAnsi="仿宋_GB2312" w:eastAsia="仿宋_GB2312" w:cs="仿宋_GB2312"/>
          <w:color w:val="auto"/>
          <w:kern w:val="0"/>
          <w:sz w:val="32"/>
          <w:szCs w:val="32"/>
        </w:rPr>
        <w:t>对我县教育工作的关心和支持。</w:t>
      </w: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leftChars="0" w:firstLine="5440" w:firstLineChars="17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line="600" w:lineRule="exact"/>
        <w:ind w:left="0" w:leftChars="0"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清河县教育局</w:t>
      </w:r>
    </w:p>
    <w:p>
      <w:pPr>
        <w:pStyle w:val="2"/>
        <w:keepNext w:val="0"/>
        <w:keepLines w:val="0"/>
        <w:pageBreakBefore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2024年4月18日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领导签发：</w:t>
      </w:r>
    </w:p>
    <w:p>
      <w:pPr>
        <w:pStyle w:val="2"/>
        <w:ind w:left="0" w:leftChars="0" w:firstLine="0" w:firstLineChars="0"/>
        <w:rPr>
          <w:rFonts w:hint="default" w:ascii="仿宋" w:hAnsi="仿宋" w:eastAsia="仿宋" w:cs="仿宋"/>
          <w:color w:val="auto"/>
          <w:sz w:val="32"/>
          <w:szCs w:val="32"/>
          <w:lang w:val="en-US" w:eastAsia="zh-CN"/>
        </w:rPr>
      </w:pPr>
      <w:r>
        <w:rPr>
          <w:rFonts w:hint="eastAsia" w:ascii="仿宋_GB2312" w:eastAsia="仿宋_GB2312"/>
          <w:color w:val="auto"/>
          <w:sz w:val="32"/>
          <w:szCs w:val="32"/>
        </w:rPr>
        <w:t>联系人及电话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赵红娥                  0319-5530627</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2010609000101010101"/>
    <w:charset w:val="86"/>
    <w:family w:val="auto"/>
    <w:pitch w:val="default"/>
    <w:sig w:usb0="00000000" w:usb1="00000000" w:usb2="0000001E" w:usb3="00000000" w:csb0="2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2QyMzAzMTU0N2FjMzNjMWJkZWU2NmEzZWJhNjUifQ=="/>
  </w:docVars>
  <w:rsids>
    <w:rsidRoot w:val="00000000"/>
    <w:rsid w:val="049B210D"/>
    <w:rsid w:val="04E70EC0"/>
    <w:rsid w:val="05272B98"/>
    <w:rsid w:val="09E944EB"/>
    <w:rsid w:val="0A8806C2"/>
    <w:rsid w:val="0ADA06A1"/>
    <w:rsid w:val="0E85192E"/>
    <w:rsid w:val="0EEF5D01"/>
    <w:rsid w:val="0FD70C62"/>
    <w:rsid w:val="105A6708"/>
    <w:rsid w:val="10A00AD5"/>
    <w:rsid w:val="124E6AEF"/>
    <w:rsid w:val="137B65BC"/>
    <w:rsid w:val="146102BD"/>
    <w:rsid w:val="15CD2521"/>
    <w:rsid w:val="175D2FF0"/>
    <w:rsid w:val="18C60211"/>
    <w:rsid w:val="196D73F2"/>
    <w:rsid w:val="1BD24B58"/>
    <w:rsid w:val="1C762B7E"/>
    <w:rsid w:val="1D7626A1"/>
    <w:rsid w:val="1F1C7091"/>
    <w:rsid w:val="1F7E13F4"/>
    <w:rsid w:val="1F961966"/>
    <w:rsid w:val="211D5190"/>
    <w:rsid w:val="23B31CE6"/>
    <w:rsid w:val="23D772AB"/>
    <w:rsid w:val="24C870BB"/>
    <w:rsid w:val="25A0125C"/>
    <w:rsid w:val="25CB74F5"/>
    <w:rsid w:val="25E850FF"/>
    <w:rsid w:val="26C96392"/>
    <w:rsid w:val="284447E5"/>
    <w:rsid w:val="2A532997"/>
    <w:rsid w:val="2AF27EBA"/>
    <w:rsid w:val="2AF907F1"/>
    <w:rsid w:val="2C1F5AFC"/>
    <w:rsid w:val="2CDF0182"/>
    <w:rsid w:val="2D1446FC"/>
    <w:rsid w:val="2F0509A0"/>
    <w:rsid w:val="33AF25F5"/>
    <w:rsid w:val="35322B52"/>
    <w:rsid w:val="36B46365"/>
    <w:rsid w:val="37AD6DCE"/>
    <w:rsid w:val="383B6B81"/>
    <w:rsid w:val="386A0415"/>
    <w:rsid w:val="38851B1D"/>
    <w:rsid w:val="3BCF039B"/>
    <w:rsid w:val="40AA43A8"/>
    <w:rsid w:val="43535CD4"/>
    <w:rsid w:val="439114E0"/>
    <w:rsid w:val="45EE7D8A"/>
    <w:rsid w:val="469414F7"/>
    <w:rsid w:val="46CA375F"/>
    <w:rsid w:val="486E5138"/>
    <w:rsid w:val="4B4D08DE"/>
    <w:rsid w:val="4B696088"/>
    <w:rsid w:val="4BA950D2"/>
    <w:rsid w:val="4BF70116"/>
    <w:rsid w:val="4C1303F4"/>
    <w:rsid w:val="4D01684B"/>
    <w:rsid w:val="4DA7745C"/>
    <w:rsid w:val="4E911033"/>
    <w:rsid w:val="4F81079D"/>
    <w:rsid w:val="4FCE056D"/>
    <w:rsid w:val="50806AB5"/>
    <w:rsid w:val="53C311FF"/>
    <w:rsid w:val="541A4D5A"/>
    <w:rsid w:val="54CF48BC"/>
    <w:rsid w:val="54E564F5"/>
    <w:rsid w:val="5AE545E2"/>
    <w:rsid w:val="5C2F1F3A"/>
    <w:rsid w:val="5C7C0742"/>
    <w:rsid w:val="5E686C1A"/>
    <w:rsid w:val="5F113D7B"/>
    <w:rsid w:val="5FB17874"/>
    <w:rsid w:val="60B46C22"/>
    <w:rsid w:val="61BC2F41"/>
    <w:rsid w:val="6223385A"/>
    <w:rsid w:val="62C766EB"/>
    <w:rsid w:val="64547FB7"/>
    <w:rsid w:val="650D79B0"/>
    <w:rsid w:val="660973DF"/>
    <w:rsid w:val="66183441"/>
    <w:rsid w:val="671E0C87"/>
    <w:rsid w:val="68241130"/>
    <w:rsid w:val="6CE8419A"/>
    <w:rsid w:val="6E7F1E5E"/>
    <w:rsid w:val="6F2E714A"/>
    <w:rsid w:val="6F547524"/>
    <w:rsid w:val="734457A6"/>
    <w:rsid w:val="74275C0A"/>
    <w:rsid w:val="76784D84"/>
    <w:rsid w:val="77786BE4"/>
    <w:rsid w:val="777B435F"/>
    <w:rsid w:val="78D26424"/>
    <w:rsid w:val="79700435"/>
    <w:rsid w:val="797A6C8C"/>
    <w:rsid w:val="7B887CDF"/>
    <w:rsid w:val="7C3B224A"/>
    <w:rsid w:val="7E9C4EDE"/>
    <w:rsid w:val="7F2704A5"/>
    <w:rsid w:val="7F64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0"/>
    <w:pPr>
      <w:spacing w:before="100" w:beforeLines="0" w:beforeAutospacing="1" w:after="100" w:afterLines="0" w:afterAutospacing="1"/>
      <w:jc w:val="left"/>
    </w:pPr>
    <w:rPr>
      <w:rFonts w:hint="default"/>
      <w:kern w:val="0"/>
      <w:sz w:val="24"/>
      <w:szCs w:val="24"/>
      <w:lang w:bidi="ar"/>
    </w:rPr>
  </w:style>
  <w:style w:type="paragraph" w:customStyle="1" w:styleId="10">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2024-04-08T08:41:00Z</dcterms:created>
  <dc:creator>Administrator</dc:creator>
  <cp:lastModifiedBy>灿烂阳光映脸颊</cp:lastModifiedBy>
  <dcterms:modified xsi:type="dcterms:W3CDTF">2024-05-15T03:45:56Z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DBF64DCDEDD943C681AEB8A44FF7AFFE_12</vt:lpwstr>
  </property>
</Properties>
</file>