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640" w:lineRule="exact"/>
        <w:ind w:firstLine="2100" w:firstLineChars="1000"/>
        <w:jc w:val="both"/>
        <w:rPr>
          <w:rFonts w:hint="eastAsia" w:ascii="仿宋_GB2312" w:eastAsia="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2620645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9pt;margin-top:206.35pt;height:24.9pt;width:449.85pt;mso-position-horizontal-relative:page;mso-position-vertical-relative:page;z-index:251659264;mso-width-relative:page;mso-height-relative:page;" coordsize="5713095,316230" o:gfxdata="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jdtZ1dsAAAAMAQAADwAAAAAAAAABACAAAAAiAAAAZHJzL2Rvd25yZXYueG1sUEsBAhQA&#10;FAAAAAgAh07iQGfGK05FAwAAPQoAAA4AAAAAAAAAAQAgAAAAKgEAAGRycy9lMm9Eb2MueG1sUEsF&#10;BgAAAAAGAAYAWQEAAOEGAAAAAA==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清教</w:t>
      </w:r>
      <w:r>
        <w:rPr>
          <w:rFonts w:hint="eastAsia" w:ascii="仿宋_GB2312" w:eastAsia="仿宋_GB2312"/>
          <w:sz w:val="32"/>
          <w:szCs w:val="32"/>
          <w:lang w:eastAsia="zh-CN"/>
        </w:rPr>
        <w:t>提案字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60" w:lineRule="exact"/>
        <w:jc w:val="both"/>
        <w:rPr>
          <w:rFonts w:hint="eastAsia" w:ascii="方正小标宋简体" w:eastAsia="方正小标宋简体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对清河县政协</w:t>
      </w:r>
      <w:r>
        <w:rPr>
          <w:rFonts w:hint="eastAsia" w:ascii="方正小标宋简体" w:eastAsia="方正小标宋简体"/>
          <w:sz w:val="44"/>
          <w:lang w:eastAsia="zh-CN"/>
        </w:rPr>
        <w:t>第十</w:t>
      </w:r>
      <w:r>
        <w:rPr>
          <w:rFonts w:hint="eastAsia" w:ascii="方正小标宋简体" w:eastAsia="方正小标宋简体"/>
          <w:sz w:val="44"/>
        </w:rPr>
        <w:t>届委员会第</w:t>
      </w:r>
      <w:r>
        <w:rPr>
          <w:rFonts w:hint="eastAsia" w:ascii="方正小标宋简体" w:eastAsia="方正小标宋简体"/>
          <w:sz w:val="44"/>
          <w:lang w:eastAsia="zh-CN"/>
        </w:rPr>
        <w:t>三</w:t>
      </w:r>
      <w:r>
        <w:rPr>
          <w:rFonts w:hint="eastAsia" w:ascii="方正小标宋简体" w:eastAsia="方正小标宋简体"/>
          <w:sz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第</w:t>
      </w:r>
      <w:r>
        <w:rPr>
          <w:rFonts w:hint="eastAsia" w:ascii="方正小标宋简体" w:eastAsia="方正小标宋简体"/>
          <w:sz w:val="44"/>
          <w:lang w:val="en-US" w:eastAsia="zh-CN"/>
        </w:rPr>
        <w:t>63</w:t>
      </w:r>
      <w:r>
        <w:rPr>
          <w:rFonts w:hint="eastAsia" w:ascii="方正小标宋简体" w:eastAsia="方正小标宋简体"/>
          <w:sz w:val="44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穆刚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您在政协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会上所提的“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加快建设城区公园广场内体育场地和设施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的建议”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使我县居民能够随时随地进行体育健身运动，我县在世纪广场、武松公园、清凉江水上公园等地建设了露天篮球场、羽毛球场、乒乓球台、健身步道、足球场等群众运动场所，并配备了健身器材等公共健身设施。今年为清凉江生态园体育场更新部分健身设施、增设棋牌场地等体育健身设施，基本满足了广大群众的体育健身活动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我县正在调整国土空间布局，在“十四五”期间将根据规划调整的空间布局逐步建设一批体育场馆，结合城管局在公园内增设体育设施和场地，逐步改善广大群众体育健身活动环境。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您对我们的办理和答复有何意见和建议，请直接或通过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感谢您对我县教育工作的关心和支持。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清河县教育局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联系人及电话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：赵彦生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0319-5530627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B031B"/>
    <w:multiLevelType w:val="singleLevel"/>
    <w:tmpl w:val="FA8B03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2QyMzAzMTU0N2FjMzNjMWJkZWU2NmEzZWJhNjUifQ=="/>
  </w:docVars>
  <w:rsids>
    <w:rsidRoot w:val="5EA77CF7"/>
    <w:rsid w:val="05C16F0A"/>
    <w:rsid w:val="13815647"/>
    <w:rsid w:val="15C745A0"/>
    <w:rsid w:val="16DB2335"/>
    <w:rsid w:val="18AB01A9"/>
    <w:rsid w:val="1BAF6202"/>
    <w:rsid w:val="1FCD0DC8"/>
    <w:rsid w:val="22235254"/>
    <w:rsid w:val="227830CD"/>
    <w:rsid w:val="279D7857"/>
    <w:rsid w:val="2A6428AE"/>
    <w:rsid w:val="2A707B24"/>
    <w:rsid w:val="2EE61AE3"/>
    <w:rsid w:val="3AC06A7B"/>
    <w:rsid w:val="3B9A7EDD"/>
    <w:rsid w:val="429639FF"/>
    <w:rsid w:val="43615785"/>
    <w:rsid w:val="4439400C"/>
    <w:rsid w:val="47C10161"/>
    <w:rsid w:val="4D241CFD"/>
    <w:rsid w:val="4F165BD3"/>
    <w:rsid w:val="51F12440"/>
    <w:rsid w:val="54AC468D"/>
    <w:rsid w:val="57E97D1D"/>
    <w:rsid w:val="5831304A"/>
    <w:rsid w:val="590F1F76"/>
    <w:rsid w:val="5B3A26EB"/>
    <w:rsid w:val="5EA77CF7"/>
    <w:rsid w:val="664D084A"/>
    <w:rsid w:val="66A802D4"/>
    <w:rsid w:val="68993AC2"/>
    <w:rsid w:val="77F0541D"/>
    <w:rsid w:val="79660E24"/>
    <w:rsid w:val="7C80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409</Words>
  <Characters>427</Characters>
  <Lines>0</Lines>
  <Paragraphs>0</Paragraphs>
  <TotalTime>1</TotalTime>
  <ScaleCrop>false</ScaleCrop>
  <LinksUpToDate>false</LinksUpToDate>
  <CharactersWithSpaces>488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2021-05-06T06:37:00Z</dcterms:created>
  <dc:creator>Administrator</dc:creator>
  <cp:lastModifiedBy>灿烂阳光映脸颊</cp:lastModifiedBy>
  <dcterms:modified xsi:type="dcterms:W3CDTF">2023-05-04T02:04:20Z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8003767F061846F4924D9B7B033712D1</vt:lpwstr>
  </property>
</Properties>
</file>